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新疆维吾尔自治区水利运行调度中心（新疆维吾尔自治区灌溉排水发展中心）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452E1C0">
      <w:r>
        <w:br w:type="page"/>
      </w:r>
    </w:p>
    <w:p w14:paraId="3F8FD3E5">
      <w:pPr>
        <w:spacing w:line="640" w:lineRule="exact"/>
        <w:jc w:val="center"/>
        <w:outlineLvl w:val="1"/>
      </w:pPr>
      <w:r>
        <w:rPr>
          <w:rFonts w:ascii="黑体" w:hAnsi="黑体" w:eastAsia="黑体"/>
          <w:sz w:val="32"/>
        </w:rPr>
        <w:t>第一部分 单位概况</w:t>
      </w:r>
    </w:p>
    <w:p w14:paraId="7A9210F6">
      <w:pPr>
        <w:spacing w:line="640" w:lineRule="exact"/>
        <w:ind w:firstLine="640"/>
        <w:jc w:val="both"/>
        <w:outlineLvl w:val="2"/>
      </w:pPr>
      <w:r>
        <w:rPr>
          <w:rFonts w:ascii="黑体" w:hAnsi="黑体" w:eastAsia="黑体"/>
          <w:sz w:val="32"/>
        </w:rPr>
        <w:t>一、主要职能</w:t>
      </w:r>
    </w:p>
    <w:p w14:paraId="74A258CC">
      <w:pPr>
        <w:spacing w:line="580" w:lineRule="exact"/>
        <w:ind w:firstLine="640"/>
        <w:jc w:val="both"/>
      </w:pPr>
      <w:r>
        <w:rPr>
          <w:rFonts w:ascii="仿宋_GB2312" w:hAnsi="仿宋_GB2312" w:eastAsia="仿宋_GB2312"/>
          <w:sz w:val="32"/>
        </w:rPr>
        <w:t>承担全区供水计划编制、调度指导，农业灌溉排水、大中型水利工程项目运行服务、全区灌溉用水定额地方标准测算和修订、灌溉试验研究和指导、水利设施服务保护和综合利用等；承担灌溉供水进度与水库蓄水动态统计、厅直属单位水价复核、公益性养护维修经费测算等；承担水库、大坝、水闸安全鉴定、病险水库、水闸除险加固等技术支撑工作。</w:t>
      </w:r>
    </w:p>
    <w:p w14:paraId="3B8972F1">
      <w:pPr>
        <w:spacing w:line="640" w:lineRule="exact"/>
        <w:ind w:firstLine="640"/>
        <w:jc w:val="both"/>
        <w:outlineLvl w:val="2"/>
      </w:pPr>
      <w:r>
        <w:rPr>
          <w:rFonts w:ascii="黑体" w:hAnsi="黑体" w:eastAsia="黑体"/>
          <w:sz w:val="32"/>
        </w:rPr>
        <w:t>二、机构设置</w:t>
      </w:r>
    </w:p>
    <w:p w14:paraId="429081D3">
      <w:pPr>
        <w:spacing w:line="580" w:lineRule="exact"/>
        <w:ind w:firstLine="640"/>
        <w:jc w:val="both"/>
      </w:pPr>
      <w:r>
        <w:rPr>
          <w:rFonts w:ascii="仿宋_GB2312" w:hAnsi="仿宋_GB2312" w:eastAsia="仿宋_GB2312"/>
          <w:sz w:val="32"/>
        </w:rPr>
        <w:t>新疆维吾尔自治区水利运行调度中心（新疆维吾尔自治区灌溉排水发展中心）无下属预算单位。</w:t>
      </w:r>
    </w:p>
    <w:p w14:paraId="19A94D9E">
      <w:r>
        <w:br w:type="page"/>
      </w:r>
    </w:p>
    <w:p w14:paraId="11D982D5">
      <w:pPr>
        <w:spacing w:line="240" w:lineRule="auto"/>
        <w:jc w:val="center"/>
        <w:outlineLvl w:val="1"/>
      </w:pPr>
      <w:r>
        <w:rPr>
          <w:rFonts w:ascii="黑体" w:hAnsi="黑体" w:eastAsia="黑体"/>
          <w:sz w:val="32"/>
        </w:rPr>
        <w:t>第二部分 部门决算情况说明</w:t>
      </w:r>
    </w:p>
    <w:p w14:paraId="77F3EFDB">
      <w:pPr>
        <w:spacing w:line="640" w:lineRule="exact"/>
        <w:ind w:firstLine="640"/>
        <w:jc w:val="both"/>
        <w:outlineLvl w:val="2"/>
      </w:pPr>
      <w:r>
        <w:rPr>
          <w:rFonts w:ascii="黑体" w:hAnsi="黑体" w:eastAsia="黑体"/>
          <w:sz w:val="32"/>
        </w:rPr>
        <w:t>一、收入支出决算总体情况说明</w:t>
      </w:r>
    </w:p>
    <w:p w14:paraId="41E605C2">
      <w:pPr>
        <w:spacing w:line="580" w:lineRule="exact"/>
        <w:ind w:firstLine="640"/>
        <w:jc w:val="both"/>
      </w:pPr>
      <w:r>
        <w:rPr>
          <w:rFonts w:ascii="仿宋_GB2312" w:hAnsi="仿宋_GB2312" w:eastAsia="仿宋_GB2312"/>
          <w:b/>
          <w:sz w:val="32"/>
        </w:rPr>
        <w:t>2025年度收入总计3,011.48万元，</w:t>
      </w:r>
      <w:r>
        <w:rPr>
          <w:rFonts w:ascii="仿宋_GB2312" w:hAnsi="仿宋_GB2312" w:eastAsia="仿宋_GB2312"/>
          <w:b w:val="0"/>
          <w:sz w:val="32"/>
        </w:rPr>
        <w:t>其中：本年收入合计2,758.40万元，使用非财政拨款结余（含专用结余）85.68万元，年初结转和结余167.40万元。</w:t>
      </w:r>
    </w:p>
    <w:p w14:paraId="25B9FA05">
      <w:pPr>
        <w:spacing w:line="580" w:lineRule="exact"/>
        <w:ind w:firstLine="640"/>
        <w:jc w:val="both"/>
      </w:pPr>
      <w:r>
        <w:rPr>
          <w:rFonts w:ascii="仿宋_GB2312" w:hAnsi="仿宋_GB2312" w:eastAsia="仿宋_GB2312"/>
          <w:b/>
          <w:sz w:val="32"/>
        </w:rPr>
        <w:t>2025年度支出总计3,011.48万元，</w:t>
      </w:r>
      <w:r>
        <w:rPr>
          <w:rFonts w:ascii="仿宋_GB2312" w:hAnsi="仿宋_GB2312" w:eastAsia="仿宋_GB2312"/>
          <w:b w:val="0"/>
          <w:sz w:val="32"/>
        </w:rPr>
        <w:t>其中：本年支出合计2,799.88万元，结余分配0.00万元，年末结转和结余211.61万元。</w:t>
      </w:r>
    </w:p>
    <w:p w14:paraId="15671E0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2,040.27万元，增长210.08%，主要原因是：本年机构改革，并入新疆维吾尔自治区水利厅水土改良实验场及新疆维吾尔自治区灌溉排水发展中心（新疆维吾尔自治区灌溉中心试验站），同时两家单位收入支出并入运调中心，导致收入支出均增长。</w:t>
      </w:r>
    </w:p>
    <w:p w14:paraId="56D1AA80">
      <w:pPr>
        <w:spacing w:line="640" w:lineRule="exact"/>
        <w:ind w:firstLine="640"/>
        <w:jc w:val="both"/>
        <w:outlineLvl w:val="2"/>
      </w:pPr>
      <w:r>
        <w:rPr>
          <w:rFonts w:ascii="黑体" w:hAnsi="黑体" w:eastAsia="黑体"/>
          <w:sz w:val="32"/>
        </w:rPr>
        <w:t>二、收入决算情况说明</w:t>
      </w:r>
    </w:p>
    <w:p w14:paraId="0A514EB7">
      <w:pPr>
        <w:spacing w:line="580" w:lineRule="exact"/>
        <w:ind w:firstLine="640"/>
        <w:jc w:val="both"/>
      </w:pPr>
      <w:r>
        <w:rPr>
          <w:rFonts w:ascii="仿宋_GB2312" w:hAnsi="仿宋_GB2312" w:eastAsia="仿宋_GB2312"/>
          <w:b/>
          <w:sz w:val="32"/>
        </w:rPr>
        <w:t>本年收入2,758.40万元，</w:t>
      </w:r>
      <w:r>
        <w:rPr>
          <w:rFonts w:ascii="仿宋_GB2312" w:hAnsi="仿宋_GB2312" w:eastAsia="仿宋_GB2312"/>
          <w:b w:val="0"/>
          <w:sz w:val="32"/>
        </w:rPr>
        <w:t>其中：财政拨款收入2,077.67万元，占75.32%；上级补助收入0.00万元，占0.00%；事业收入0.00万元，占0.00%；经营收入668.68万元，占24.24%；附属单位上缴收入0.00万元，占0.00%；其他收入12.05万元，占0.44%。</w:t>
      </w:r>
    </w:p>
    <w:p w14:paraId="0DFE4F23">
      <w:pPr>
        <w:spacing w:line="640" w:lineRule="exact"/>
        <w:ind w:firstLine="640"/>
        <w:jc w:val="both"/>
        <w:outlineLvl w:val="2"/>
      </w:pPr>
      <w:r>
        <w:rPr>
          <w:rFonts w:ascii="黑体" w:hAnsi="黑体" w:eastAsia="黑体"/>
          <w:sz w:val="32"/>
        </w:rPr>
        <w:t>三、支出决算情况说明</w:t>
      </w:r>
    </w:p>
    <w:p w14:paraId="313E8B38">
      <w:pPr>
        <w:spacing w:line="580" w:lineRule="exact"/>
        <w:ind w:firstLine="640"/>
        <w:jc w:val="both"/>
      </w:pPr>
      <w:r>
        <w:rPr>
          <w:rFonts w:ascii="仿宋_GB2312" w:hAnsi="仿宋_GB2312" w:eastAsia="仿宋_GB2312"/>
          <w:b/>
          <w:sz w:val="32"/>
        </w:rPr>
        <w:t>本年支出2,799.88万元，</w:t>
      </w:r>
      <w:r>
        <w:rPr>
          <w:rFonts w:ascii="仿宋_GB2312" w:hAnsi="仿宋_GB2312" w:eastAsia="仿宋_GB2312"/>
          <w:b w:val="0"/>
          <w:sz w:val="32"/>
        </w:rPr>
        <w:t>其中：基本支出1,887.10万元，占67.40%；项目支出244.09万元，占8.72%；上缴上级支出0.00万元，占0.00%；经营支出668.68万元，占23.88%；对附属单位补助支出0.00万元，占0.00%。</w:t>
      </w:r>
    </w:p>
    <w:p w14:paraId="3C112236">
      <w:pPr>
        <w:spacing w:line="640" w:lineRule="exact"/>
        <w:ind w:firstLine="640"/>
        <w:jc w:val="both"/>
        <w:outlineLvl w:val="2"/>
      </w:pPr>
      <w:r>
        <w:rPr>
          <w:rFonts w:ascii="黑体" w:hAnsi="黑体" w:eastAsia="黑体"/>
          <w:sz w:val="32"/>
        </w:rPr>
        <w:t>四、财政拨款收入支出决算总体情况说明</w:t>
      </w:r>
    </w:p>
    <w:p w14:paraId="213984CD">
      <w:pPr>
        <w:spacing w:line="580" w:lineRule="exact"/>
        <w:ind w:firstLine="640"/>
        <w:jc w:val="both"/>
      </w:pPr>
      <w:r>
        <w:rPr>
          <w:rFonts w:ascii="仿宋_GB2312" w:hAnsi="仿宋_GB2312" w:eastAsia="仿宋_GB2312"/>
          <w:b/>
          <w:sz w:val="32"/>
        </w:rPr>
        <w:t>2025年度财政拨款收入总计2,165.23万元，</w:t>
      </w:r>
      <w:r>
        <w:rPr>
          <w:rFonts w:ascii="仿宋_GB2312" w:hAnsi="仿宋_GB2312" w:eastAsia="仿宋_GB2312"/>
          <w:b w:val="0"/>
          <w:sz w:val="32"/>
        </w:rPr>
        <w:t>其中：年初财政拨款结转和结余87.56万元，本年财政拨款收入2,077.67万元。</w:t>
      </w:r>
      <w:r>
        <w:rPr>
          <w:rFonts w:ascii="仿宋_GB2312" w:hAnsi="仿宋_GB2312" w:eastAsia="仿宋_GB2312"/>
          <w:b/>
          <w:sz w:val="32"/>
        </w:rPr>
        <w:t>财政拨款支出总计2,165.23万元，</w:t>
      </w:r>
      <w:r>
        <w:rPr>
          <w:rFonts w:ascii="仿宋_GB2312" w:hAnsi="仿宋_GB2312" w:eastAsia="仿宋_GB2312"/>
          <w:b w:val="0"/>
          <w:sz w:val="32"/>
        </w:rPr>
        <w:t>其中：年末财政拨款结转和结余130.33万元，本年财政拨款支出2,034.90万元。</w:t>
      </w:r>
    </w:p>
    <w:p w14:paraId="01F1DE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1,336.48万元，增长161.26%，主要原因是：本年机构改革，并入新疆维吾尔自治区水利厅水土改良实验场及新疆维吾尔自治区灌溉排水发展中心（新疆维吾尔自治区灌溉中心试验站），同时两家单位财政拨款收入支出并入运调中心，导致财政拨款收入支出增长。</w:t>
      </w:r>
      <w:r>
        <w:rPr>
          <w:rFonts w:ascii="仿宋_GB2312" w:hAnsi="仿宋_GB2312" w:eastAsia="仿宋_GB2312"/>
          <w:b/>
          <w:sz w:val="32"/>
        </w:rPr>
        <w:t>与年初预算相比，</w:t>
      </w:r>
      <w:r>
        <w:rPr>
          <w:rFonts w:ascii="仿宋_GB2312" w:hAnsi="仿宋_GB2312" w:eastAsia="仿宋_GB2312"/>
          <w:b w:val="0"/>
          <w:sz w:val="32"/>
        </w:rPr>
        <w:t>年初预算数1,900.09万元，决算数2,165.23万元，预决算差异率13.95%，主要原因是：年中追加</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工作经费、在职人员年度考核奖、退休人员职业年金和去世人员丧葬费、抚恤金等费用，导致预决算存在差异。</w:t>
      </w:r>
    </w:p>
    <w:p w14:paraId="459CC8AE">
      <w:pPr>
        <w:spacing w:line="640" w:lineRule="exact"/>
        <w:ind w:firstLine="640"/>
        <w:jc w:val="both"/>
        <w:outlineLvl w:val="2"/>
      </w:pPr>
      <w:r>
        <w:rPr>
          <w:rFonts w:ascii="黑体" w:hAnsi="黑体" w:eastAsia="黑体"/>
          <w:sz w:val="32"/>
        </w:rPr>
        <w:t>五、一般公共预算财政拨款支出决算情况说明</w:t>
      </w:r>
    </w:p>
    <w:p w14:paraId="26BCCE4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全区供水计划编制、调度指导，农业灌溉排水、大中型水利工程项目运行服务、全区灌溉用水定额地方标准测算和修订、灌溉试验研究和指导、水利设施服务保护和综合利用等重点支出，体现在有关支出科目中。</w:t>
      </w:r>
    </w:p>
    <w:p w14:paraId="6B05EE46">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1,253.02万元，占比61.58%，主要用于人员工资、日常公用经费及用于推进水库等水利工程规范化运行管理、开展水库大坝安全鉴定、水利工程安全隐患排查整治及病险工程除险加固项目现场指导帮扶等专项工作</w:t>
      </w:r>
      <w:r>
        <w:rPr>
          <w:rFonts w:hint="eastAsia" w:ascii="仿宋_GB2312" w:hAnsi="仿宋_GB2312" w:eastAsia="仿宋_GB2312"/>
          <w:b w:val="0"/>
          <w:sz w:val="32"/>
          <w:lang w:eastAsia="zh-CN"/>
        </w:rPr>
        <w:t>。</w:t>
      </w:r>
    </w:p>
    <w:p w14:paraId="48059474">
      <w:pPr>
        <w:spacing w:line="640" w:lineRule="exact"/>
        <w:ind w:firstLine="640"/>
        <w:jc w:val="both"/>
        <w:outlineLvl w:val="3"/>
      </w:pPr>
      <w:r>
        <w:rPr>
          <w:rFonts w:ascii="楷体_GB2312" w:hAnsi="楷体_GB2312" w:eastAsia="楷体_GB2312"/>
          <w:b/>
          <w:sz w:val="32"/>
        </w:rPr>
        <w:t>（一）一般公共预算财政拨款支出决算总体情况</w:t>
      </w:r>
    </w:p>
    <w:p w14:paraId="0498E771">
      <w:pPr>
        <w:spacing w:line="580" w:lineRule="exact"/>
        <w:ind w:firstLine="640"/>
        <w:jc w:val="both"/>
      </w:pPr>
      <w:r>
        <w:rPr>
          <w:rFonts w:ascii="仿宋_GB2312" w:hAnsi="仿宋_GB2312" w:eastAsia="仿宋_GB2312"/>
          <w:b/>
          <w:sz w:val="32"/>
        </w:rPr>
        <w:t>2025年度一般公共预算财政拨款支出2,034.90万元，</w:t>
      </w:r>
      <w:r>
        <w:rPr>
          <w:rFonts w:ascii="仿宋_GB2312" w:hAnsi="仿宋_GB2312" w:eastAsia="仿宋_GB2312"/>
          <w:b w:val="0"/>
          <w:sz w:val="32"/>
        </w:rPr>
        <w:t>占本年支出合计的72.68%。</w:t>
      </w:r>
      <w:r>
        <w:rPr>
          <w:rFonts w:ascii="仿宋_GB2312" w:hAnsi="仿宋_GB2312" w:eastAsia="仿宋_GB2312"/>
          <w:b/>
          <w:sz w:val="32"/>
        </w:rPr>
        <w:t>与上年相比，</w:t>
      </w:r>
      <w:r>
        <w:rPr>
          <w:rFonts w:ascii="仿宋_GB2312" w:hAnsi="仿宋_GB2312" w:eastAsia="仿宋_GB2312"/>
          <w:b w:val="0"/>
          <w:sz w:val="32"/>
        </w:rPr>
        <w:t>增加1,230.23万元，增长152.89%，主要原因是：本年机构改革，并入新疆维吾尔自治区水利厅水土改良实验场及新疆维吾尔自治区灌溉排水发展中心（新疆维吾尔自治区灌溉中心试验站），导致一般公共预算财政拨款支出增加。</w:t>
      </w:r>
      <w:r>
        <w:rPr>
          <w:rFonts w:ascii="仿宋_GB2312" w:hAnsi="仿宋_GB2312" w:eastAsia="仿宋_GB2312"/>
          <w:b/>
          <w:sz w:val="32"/>
        </w:rPr>
        <w:t>与年初预算相比，</w:t>
      </w:r>
      <w:r>
        <w:rPr>
          <w:rFonts w:ascii="仿宋_GB2312" w:hAnsi="仿宋_GB2312" w:eastAsia="仿宋_GB2312"/>
          <w:b w:val="0"/>
          <w:sz w:val="32"/>
        </w:rPr>
        <w:t>年初预算数1,900.09万元，决算数2,034.90万元，预决算差异率7.09%，主要原因是：年中追加</w:t>
      </w:r>
      <w:r>
        <w:rPr>
          <w:rFonts w:hint="eastAsia" w:ascii="仿宋_GB2312" w:hAnsi="仿宋_GB2312" w:eastAsia="仿宋_GB2312"/>
          <w:b w:val="0"/>
          <w:sz w:val="32"/>
          <w:lang w:val="en-US" w:eastAsia="zh-CN"/>
        </w:rPr>
        <w:t>为民办实事</w:t>
      </w:r>
      <w:r>
        <w:rPr>
          <w:rFonts w:ascii="仿宋_GB2312" w:hAnsi="仿宋_GB2312" w:eastAsia="仿宋_GB2312"/>
          <w:b w:val="0"/>
          <w:sz w:val="32"/>
        </w:rPr>
        <w:t>工作经费、在职人员年度考核奖、退休人员职业年金和去世人员丧葬费、抚恤金等费用，导致预决算存在差异。</w:t>
      </w:r>
    </w:p>
    <w:p w14:paraId="275E894B">
      <w:pPr>
        <w:spacing w:line="640" w:lineRule="exact"/>
        <w:ind w:firstLine="640"/>
        <w:jc w:val="both"/>
        <w:outlineLvl w:val="3"/>
      </w:pPr>
      <w:r>
        <w:rPr>
          <w:rFonts w:ascii="楷体_GB2312" w:hAnsi="楷体_GB2312" w:eastAsia="楷体_GB2312"/>
          <w:b/>
          <w:sz w:val="32"/>
        </w:rPr>
        <w:t>（二）一般公共预算财政拨款支出决算结构情况</w:t>
      </w:r>
    </w:p>
    <w:p w14:paraId="6E9DAE9F">
      <w:pPr>
        <w:spacing w:line="580" w:lineRule="exact"/>
        <w:ind w:firstLine="640"/>
        <w:jc w:val="both"/>
      </w:pPr>
      <w:r>
        <w:rPr>
          <w:rFonts w:ascii="仿宋_GB2312" w:hAnsi="仿宋_GB2312" w:eastAsia="仿宋_GB2312"/>
          <w:b w:val="0"/>
          <w:sz w:val="32"/>
        </w:rPr>
        <w:t>1.社会保障和就业支出（类）531.59万元，占26.12%。</w:t>
      </w:r>
    </w:p>
    <w:p w14:paraId="46DDB026">
      <w:pPr>
        <w:spacing w:line="580" w:lineRule="exact"/>
        <w:ind w:firstLine="640"/>
        <w:jc w:val="both"/>
      </w:pPr>
      <w:r>
        <w:rPr>
          <w:rFonts w:ascii="仿宋_GB2312" w:hAnsi="仿宋_GB2312" w:eastAsia="仿宋_GB2312"/>
          <w:b w:val="0"/>
          <w:sz w:val="32"/>
        </w:rPr>
        <w:t>2.卫生健康支出（类）141.46万元，占6.95%。</w:t>
      </w:r>
    </w:p>
    <w:p w14:paraId="18150810">
      <w:pPr>
        <w:spacing w:line="580" w:lineRule="exact"/>
        <w:ind w:firstLine="640"/>
        <w:jc w:val="both"/>
      </w:pPr>
      <w:r>
        <w:rPr>
          <w:rFonts w:ascii="仿宋_GB2312" w:hAnsi="仿宋_GB2312" w:eastAsia="仿宋_GB2312"/>
          <w:b w:val="0"/>
          <w:sz w:val="32"/>
        </w:rPr>
        <w:t>3.农林水支出（类）1,261.02万元，占61.97%。</w:t>
      </w:r>
    </w:p>
    <w:p w14:paraId="78087755">
      <w:pPr>
        <w:spacing w:line="580" w:lineRule="exact"/>
        <w:ind w:firstLine="640"/>
        <w:jc w:val="both"/>
      </w:pPr>
      <w:r>
        <w:rPr>
          <w:rFonts w:ascii="仿宋_GB2312" w:hAnsi="仿宋_GB2312" w:eastAsia="仿宋_GB2312"/>
          <w:b w:val="0"/>
          <w:sz w:val="32"/>
        </w:rPr>
        <w:t>4.住房保障支出（类）100.83万元，占4.96%。</w:t>
      </w:r>
    </w:p>
    <w:p w14:paraId="3FD87DD1">
      <w:pPr>
        <w:spacing w:line="640" w:lineRule="exact"/>
        <w:ind w:firstLine="640"/>
        <w:jc w:val="both"/>
        <w:outlineLvl w:val="3"/>
      </w:pPr>
      <w:r>
        <w:rPr>
          <w:rFonts w:ascii="楷体_GB2312" w:hAnsi="楷体_GB2312" w:eastAsia="楷体_GB2312"/>
          <w:b/>
          <w:sz w:val="32"/>
        </w:rPr>
        <w:t>（三）一般公共预算财政拨款支出决算具体情况</w:t>
      </w:r>
    </w:p>
    <w:p w14:paraId="4D8CAF3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274.16万元，比上年决算增加206.81万元，增长307.07%，主要原因是：本年机构改革，并入新疆维吾尔自治区水利厅水土改良实验场及新疆维吾尔自治区灌溉排水发展中心（新疆维吾尔自治区灌溉中心试验站），退休人员增加，导致</w:t>
      </w:r>
      <w:r>
        <w:rPr>
          <w:rFonts w:hint="eastAsia" w:ascii="仿宋_GB2312" w:hAnsi="仿宋_GB2312" w:eastAsia="仿宋_GB2312"/>
          <w:b w:val="0"/>
          <w:sz w:val="32"/>
          <w:lang w:val="en-US" w:eastAsia="zh-CN"/>
        </w:rPr>
        <w:t>退休费</w:t>
      </w:r>
      <w:r>
        <w:rPr>
          <w:rFonts w:ascii="仿宋_GB2312" w:hAnsi="仿宋_GB2312" w:eastAsia="仿宋_GB2312"/>
          <w:b w:val="0"/>
          <w:sz w:val="32"/>
        </w:rPr>
        <w:t>支出增加。</w:t>
      </w:r>
    </w:p>
    <w:p w14:paraId="1EA6E7E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130.82万元，比上年决算增加78.58万元，增长150.42%，主要原因是：本年机构改革，并入新疆维吾尔自治区水利厅水土改良实验场及新疆维吾尔自治区灌溉排水发展中心（新疆维吾尔自治区灌溉中心试验站），在职人员增加，导致养老保险缴费支出增加。</w:t>
      </w:r>
    </w:p>
    <w:p w14:paraId="2369515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126.61万元，比上年决算增加110.16万元，增长669.67%，主要原因是：本年机构改革，并入新疆维吾尔自治区水利厅水土改良实验场及新疆维吾尔自治区灌溉排水发展中心（新疆维吾尔自治区灌溉中心试验站），在职及退休人员增加，导致</w:t>
      </w:r>
      <w:r>
        <w:rPr>
          <w:rFonts w:hint="eastAsia" w:ascii="仿宋_GB2312" w:hAnsi="仿宋_GB2312" w:eastAsia="仿宋_GB2312"/>
          <w:b w:val="0"/>
          <w:sz w:val="32"/>
          <w:lang w:val="en-US" w:eastAsia="zh-CN"/>
        </w:rPr>
        <w:t>职业年金缴费</w:t>
      </w:r>
      <w:r>
        <w:rPr>
          <w:rFonts w:ascii="仿宋_GB2312" w:hAnsi="仿宋_GB2312" w:eastAsia="仿宋_GB2312"/>
          <w:b w:val="0"/>
          <w:sz w:val="32"/>
        </w:rPr>
        <w:t>支出增加。</w:t>
      </w:r>
    </w:p>
    <w:p w14:paraId="13D91022">
      <w:pPr>
        <w:spacing w:line="580" w:lineRule="exact"/>
        <w:ind w:firstLine="640"/>
        <w:jc w:val="both"/>
      </w:pPr>
      <w:r>
        <w:rPr>
          <w:rFonts w:ascii="仿宋_GB2312" w:hAnsi="仿宋_GB2312" w:eastAsia="仿宋_GB2312"/>
          <w:b w:val="0"/>
          <w:sz w:val="32"/>
        </w:rPr>
        <w:t>4.卫生健康支出（类）行政事业单位医疗（款）事业单位医疗（项）：支出决算数为82.22万元，比上年决算增加54.03万元，增长191.66%，主要原因是：本年机构改革，并入新疆维吾尔自治区水利厅水土改良实验场及新疆维吾尔自治区灌溉排水发展中心（新疆维吾尔自治区灌溉中心试验站），在职人员增加，导致</w:t>
      </w:r>
      <w:r>
        <w:rPr>
          <w:rFonts w:hint="eastAsia" w:ascii="仿宋_GB2312" w:hAnsi="仿宋_GB2312" w:eastAsia="仿宋_GB2312"/>
          <w:b w:val="0"/>
          <w:sz w:val="32"/>
          <w:lang w:val="en-US" w:eastAsia="zh-CN"/>
        </w:rPr>
        <w:t>事业单位医疗缴费</w:t>
      </w:r>
      <w:r>
        <w:rPr>
          <w:rFonts w:ascii="仿宋_GB2312" w:hAnsi="仿宋_GB2312" w:eastAsia="仿宋_GB2312"/>
          <w:b w:val="0"/>
          <w:sz w:val="32"/>
        </w:rPr>
        <w:t>支出增加。</w:t>
      </w:r>
    </w:p>
    <w:p w14:paraId="7239F1A7">
      <w:pPr>
        <w:spacing w:line="580" w:lineRule="exact"/>
        <w:ind w:firstLine="640"/>
        <w:jc w:val="both"/>
      </w:pPr>
      <w:r>
        <w:rPr>
          <w:rFonts w:ascii="仿宋_GB2312" w:hAnsi="仿宋_GB2312" w:eastAsia="仿宋_GB2312"/>
          <w:b w:val="0"/>
          <w:sz w:val="32"/>
        </w:rPr>
        <w:t>5.卫生健康支出（类）行政事业单位医疗（款）公务员医疗补助（项）：支出决算数为59.24万元，比上年决算增加35.47万元，增长149.22%，主要原因是：本年机构改革，并入新疆维吾尔自治区水利厅水土改良实验场及新疆维吾尔自治区灌溉排水发展中心（新疆维吾尔自治区灌溉中心试验站），在职人员增加，导致公务员医疗补助支出增加。</w:t>
      </w:r>
    </w:p>
    <w:p w14:paraId="0BA0D8FE">
      <w:pPr>
        <w:spacing w:line="580" w:lineRule="exact"/>
        <w:ind w:firstLine="640"/>
        <w:jc w:val="both"/>
      </w:pPr>
      <w:r>
        <w:rPr>
          <w:rFonts w:ascii="仿宋_GB2312" w:hAnsi="仿宋_GB2312" w:eastAsia="仿宋_GB2312"/>
          <w:b w:val="0"/>
          <w:sz w:val="32"/>
        </w:rPr>
        <w:t>6.农林水支出（类）水利（款）水利行业业务管理（项）：支出决算数为1,253.02万元，比上年决算增加676.29万元，增长117.26%，主要原因是：本年机构改革，并入新疆维吾尔自治区水利厅水土改良实验场及新疆维吾尔自治区灌溉排水发展中心（新疆维吾尔自治区灌溉中心试验站），在职人员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相应人员经费增加，</w:t>
      </w:r>
      <w:r>
        <w:rPr>
          <w:rFonts w:ascii="仿宋_GB2312" w:hAnsi="仿宋_GB2312" w:eastAsia="仿宋_GB2312"/>
          <w:b w:val="0"/>
          <w:sz w:val="32"/>
        </w:rPr>
        <w:t>自治区水利发展资金支出增加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导致经费较上年增加</w:t>
      </w:r>
      <w:r>
        <w:rPr>
          <w:rFonts w:ascii="仿宋_GB2312" w:hAnsi="仿宋_GB2312" w:eastAsia="仿宋_GB2312"/>
          <w:b w:val="0"/>
          <w:sz w:val="32"/>
        </w:rPr>
        <w:t>。</w:t>
      </w:r>
    </w:p>
    <w:p w14:paraId="7CC8BA44">
      <w:pPr>
        <w:spacing w:line="580" w:lineRule="exact"/>
        <w:ind w:firstLine="640"/>
        <w:jc w:val="both"/>
      </w:pPr>
      <w:r>
        <w:rPr>
          <w:rFonts w:ascii="仿宋_GB2312" w:hAnsi="仿宋_GB2312" w:eastAsia="仿宋_GB2312"/>
          <w:b w:val="0"/>
          <w:sz w:val="32"/>
        </w:rPr>
        <w:t>7.农林水支出（类）水利（款）水利工程运行与维护（项）：支出决算数为8.00万元，比上年决算增加8.00万元，增长100.00%，主要原因是：本年机构改革，并入新疆维吾尔自治区水利厅水土改良实验场白蚁防治和小型水库维修养护资金项目，导致支出增加。</w:t>
      </w:r>
    </w:p>
    <w:p w14:paraId="0A9DCE78">
      <w:pPr>
        <w:spacing w:line="580" w:lineRule="exact"/>
        <w:ind w:firstLine="640"/>
        <w:jc w:val="both"/>
      </w:pPr>
      <w:r>
        <w:rPr>
          <w:rFonts w:ascii="仿宋_GB2312" w:hAnsi="仿宋_GB2312" w:eastAsia="仿宋_GB2312"/>
          <w:b w:val="0"/>
          <w:sz w:val="32"/>
        </w:rPr>
        <w:t>8.住房保障支出（类）住房改革支出（款）住房公积金（项）：支出决算数为100.83万元，比上年决算增加60.89万元，增长152.45%，主要原因是：本年机构改革，并入新疆维吾尔自治区水利厅水土改良实验场及新疆维吾尔自治区灌溉排水发展中心（新疆维吾尔自治区灌溉中心试验站），在职人员增加，导致住房公积金支出增加。</w:t>
      </w:r>
    </w:p>
    <w:p w14:paraId="4CB946AE">
      <w:pPr>
        <w:spacing w:line="640" w:lineRule="exact"/>
        <w:ind w:firstLine="640"/>
        <w:jc w:val="both"/>
        <w:outlineLvl w:val="2"/>
      </w:pPr>
      <w:r>
        <w:rPr>
          <w:rFonts w:ascii="黑体" w:hAnsi="黑体" w:eastAsia="黑体"/>
          <w:sz w:val="32"/>
        </w:rPr>
        <w:t>六、一般公共预算财政拨款基本支出决算情况说明</w:t>
      </w:r>
    </w:p>
    <w:p w14:paraId="01DDEF9B">
      <w:pPr>
        <w:spacing w:line="580" w:lineRule="exact"/>
        <w:ind w:firstLine="640"/>
        <w:jc w:val="both"/>
      </w:pPr>
      <w:r>
        <w:rPr>
          <w:rFonts w:ascii="仿宋_GB2312" w:hAnsi="仿宋_GB2312" w:eastAsia="仿宋_GB2312"/>
          <w:b w:val="0"/>
          <w:sz w:val="32"/>
        </w:rPr>
        <w:t>2025年度一般公共预算财政拨款基本支出1,886.90万元，其中：</w:t>
      </w:r>
      <w:r>
        <w:rPr>
          <w:rFonts w:ascii="仿宋_GB2312" w:hAnsi="仿宋_GB2312" w:eastAsia="仿宋_GB2312"/>
          <w:b/>
          <w:sz w:val="32"/>
        </w:rPr>
        <w:t>人员经费1,777.31万元，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128257DA">
      <w:pPr>
        <w:spacing w:line="580" w:lineRule="exact"/>
        <w:ind w:firstLine="640"/>
        <w:jc w:val="both"/>
      </w:pPr>
      <w:r>
        <w:rPr>
          <w:rFonts w:ascii="仿宋_GB2312" w:hAnsi="仿宋_GB2312" w:eastAsia="仿宋_GB2312"/>
          <w:b/>
          <w:sz w:val="32"/>
        </w:rPr>
        <w:t>公用经费109.59万元，</w:t>
      </w:r>
      <w:r>
        <w:rPr>
          <w:rFonts w:ascii="仿宋_GB2312" w:hAnsi="仿宋_GB2312" w:eastAsia="仿宋_GB2312"/>
          <w:b w:val="0"/>
          <w:sz w:val="32"/>
        </w:rPr>
        <w:t>包括：办公费、印刷费、水费、电费、邮电费、取暖费、物业管理费、差旅费、培训费、工会经费、福利费、公务用车运行维护费、其他商品和服务支出。</w:t>
      </w:r>
    </w:p>
    <w:p w14:paraId="57BC65D6">
      <w:pPr>
        <w:spacing w:line="640" w:lineRule="exact"/>
        <w:ind w:firstLine="640"/>
        <w:jc w:val="both"/>
        <w:outlineLvl w:val="2"/>
      </w:pPr>
      <w:r>
        <w:rPr>
          <w:rFonts w:ascii="黑体" w:hAnsi="黑体" w:eastAsia="黑体"/>
          <w:sz w:val="32"/>
        </w:rPr>
        <w:t>七、政府性基金预算财政拨款收入支出决算情况说明</w:t>
      </w:r>
    </w:p>
    <w:p w14:paraId="13E07C7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AC278E4">
      <w:pPr>
        <w:spacing w:line="640" w:lineRule="exact"/>
        <w:ind w:firstLine="640"/>
        <w:jc w:val="both"/>
        <w:outlineLvl w:val="2"/>
      </w:pPr>
      <w:r>
        <w:rPr>
          <w:rFonts w:ascii="黑体" w:hAnsi="黑体" w:eastAsia="黑体"/>
          <w:sz w:val="32"/>
        </w:rPr>
        <w:t>八、国有资本经营预算财政拨款收入支出决算情况说明</w:t>
      </w:r>
    </w:p>
    <w:p w14:paraId="5219350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14E2040">
      <w:pPr>
        <w:spacing w:line="640" w:lineRule="exact"/>
        <w:ind w:firstLine="640"/>
        <w:jc w:val="both"/>
        <w:outlineLvl w:val="2"/>
      </w:pPr>
      <w:r>
        <w:rPr>
          <w:rFonts w:ascii="黑体" w:hAnsi="黑体" w:eastAsia="黑体"/>
          <w:sz w:val="32"/>
        </w:rPr>
        <w:t>九、财政拨款“三公”经费支出决算情况说明</w:t>
      </w:r>
    </w:p>
    <w:p w14:paraId="3907023F">
      <w:pPr>
        <w:spacing w:line="580" w:lineRule="exact"/>
        <w:ind w:firstLine="640"/>
        <w:jc w:val="both"/>
      </w:pPr>
      <w:r>
        <w:rPr>
          <w:rFonts w:ascii="仿宋_GB2312" w:hAnsi="仿宋_GB2312" w:eastAsia="仿宋_GB2312"/>
          <w:b/>
          <w:sz w:val="32"/>
        </w:rPr>
        <w:t>2025年度财政拨款“三公”经费支出2.86万元，</w:t>
      </w:r>
      <w:r>
        <w:rPr>
          <w:rFonts w:ascii="仿宋_GB2312" w:hAnsi="仿宋_GB2312" w:eastAsia="仿宋_GB2312"/>
          <w:b w:val="0"/>
          <w:sz w:val="32"/>
        </w:rPr>
        <w:t>比上年增加2.86万元，增长100.00%，主要原因是：本年机构改革，新疆维吾尔自治区水利厅水土改良实验场及新疆维吾尔自治区灌溉排水发展中心（新疆维吾尔自治区灌溉中心试验站）的公务用车运行维护费并入运调中心，导致相关经费支出增加。其中：因公出国（境）费用支出0.00万元，占0.00%，比上年增加0.00万元，增长0.00%，主要原因是：2024年与2025年均无因公出国（境）费用支出。公务用车购置及运行维护费支出2.86万元，占100.00%，比上年增加2.86万元，增长100.00%，主要原因是：本年机构改革，新疆维吾尔自治区水利厅水土改良实验场及新疆维吾尔自治区灌溉排水发展中心（新疆维吾尔自治区灌溉中心试验站）的公务用车运行维护费并入运调中心，导致相关经费支出增加。公务接待费支出0.00万元，占0.00%，比上年增加0.00万元，增长0.00%，主要原因是：2024年与2025年均无公务接待费支出。</w:t>
      </w:r>
    </w:p>
    <w:p w14:paraId="66BA5A54">
      <w:pPr>
        <w:spacing w:line="580" w:lineRule="exact"/>
        <w:ind w:firstLine="640"/>
        <w:jc w:val="both"/>
      </w:pPr>
      <w:r>
        <w:rPr>
          <w:rFonts w:ascii="仿宋_GB2312" w:hAnsi="仿宋_GB2312" w:eastAsia="仿宋_GB2312"/>
          <w:b/>
          <w:sz w:val="32"/>
        </w:rPr>
        <w:t>具体情况如下：</w:t>
      </w:r>
    </w:p>
    <w:p w14:paraId="3E385439">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38CEEDB6">
      <w:pPr>
        <w:spacing w:line="580" w:lineRule="exact"/>
        <w:ind w:firstLine="640"/>
        <w:jc w:val="both"/>
      </w:pPr>
      <w:r>
        <w:rPr>
          <w:rFonts w:ascii="仿宋_GB2312" w:hAnsi="仿宋_GB2312" w:eastAsia="仿宋_GB2312"/>
          <w:b w:val="0"/>
          <w:sz w:val="32"/>
        </w:rPr>
        <w:t>公务用车购置及运行维护费2.86万元，其中：公务用车购置费0.00万元，公务用车运行维护费2.86万元。公务用车运行维护费开支内容包括公务用车的保险费用、油料费用、维修费和过路费等。公务用车购置数0辆，公务用车保有量4辆。国有资产占用情况中固定资产车辆4辆，与公务用车保有量差异原因是：本单位公务用车保有量与固定资产车辆一致无差异。</w:t>
      </w:r>
    </w:p>
    <w:p w14:paraId="69BD796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18BD7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2.86万元，决算数2.86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2.86万元，决算数2.86万元，预决算差异率0.00%，主要原因是：严格按照预算执行，预决算无差异。公务接待费全年预算数0.00万元，决算数0.00万元，预决算差异率0.00%，主要原因是：本单位无公务接待费。</w:t>
      </w:r>
    </w:p>
    <w:p w14:paraId="23995997">
      <w:pPr>
        <w:spacing w:line="640" w:lineRule="exact"/>
        <w:ind w:firstLine="640"/>
        <w:jc w:val="both"/>
        <w:outlineLvl w:val="2"/>
      </w:pPr>
      <w:r>
        <w:rPr>
          <w:rFonts w:ascii="黑体" w:hAnsi="黑体" w:eastAsia="黑体"/>
          <w:sz w:val="32"/>
        </w:rPr>
        <w:t>十、其他重要事项的情况说明</w:t>
      </w:r>
    </w:p>
    <w:p w14:paraId="479FE612">
      <w:pPr>
        <w:spacing w:line="640" w:lineRule="exact"/>
        <w:ind w:firstLine="640"/>
        <w:jc w:val="both"/>
        <w:outlineLvl w:val="3"/>
      </w:pPr>
      <w:r>
        <w:rPr>
          <w:rFonts w:ascii="楷体_GB2312" w:hAnsi="楷体_GB2312" w:eastAsia="楷体_GB2312"/>
          <w:b/>
          <w:sz w:val="32"/>
        </w:rPr>
        <w:t>（一）机关运行经费及公用经费支出情况</w:t>
      </w:r>
    </w:p>
    <w:p w14:paraId="373753A0">
      <w:pPr>
        <w:spacing w:line="580" w:lineRule="exact"/>
        <w:ind w:firstLine="640"/>
        <w:jc w:val="both"/>
      </w:pPr>
      <w:r>
        <w:rPr>
          <w:rFonts w:ascii="仿宋_GB2312" w:hAnsi="仿宋_GB2312" w:eastAsia="仿宋_GB2312"/>
          <w:b w:val="0"/>
          <w:sz w:val="32"/>
        </w:rPr>
        <w:t>2025年度新疆维吾尔自治区水利运行调度中心（新疆维吾尔自治区灌溉排水发展中心）（事业单位）公用经费支出109.59万元，比上年增加65.98万元，增长151.30%，主要原因是：本年机构改革，并入新疆维吾尔自治区水利厅水土改良实验场及新疆维吾尔自治区灌溉排水发展中心（新疆维吾尔自治区灌溉中心试验站），</w:t>
      </w:r>
      <w:r>
        <w:rPr>
          <w:rFonts w:hint="eastAsia" w:ascii="仿宋_GB2312" w:hAnsi="仿宋_GB2312" w:eastAsia="仿宋_GB2312"/>
          <w:b w:val="0"/>
          <w:sz w:val="32"/>
          <w:lang w:val="en-US" w:eastAsia="zh-CN"/>
        </w:rPr>
        <w:t>业务量增加，</w:t>
      </w:r>
      <w:r>
        <w:rPr>
          <w:rFonts w:ascii="仿宋_GB2312" w:hAnsi="仿宋_GB2312" w:eastAsia="仿宋_GB2312"/>
          <w:b w:val="0"/>
          <w:sz w:val="32"/>
        </w:rPr>
        <w:t>公用经费支出相应增加。</w:t>
      </w:r>
    </w:p>
    <w:p w14:paraId="55F30B35">
      <w:pPr>
        <w:spacing w:line="640" w:lineRule="exact"/>
        <w:ind w:firstLine="640"/>
        <w:jc w:val="both"/>
        <w:outlineLvl w:val="3"/>
      </w:pPr>
      <w:r>
        <w:rPr>
          <w:rFonts w:ascii="楷体_GB2312" w:hAnsi="楷体_GB2312" w:eastAsia="楷体_GB2312"/>
          <w:b/>
          <w:sz w:val="32"/>
        </w:rPr>
        <w:t>（二）政府采购情况</w:t>
      </w:r>
    </w:p>
    <w:p w14:paraId="44DFFF69">
      <w:pPr>
        <w:spacing w:line="580" w:lineRule="exact"/>
        <w:ind w:firstLine="640"/>
        <w:jc w:val="both"/>
      </w:pPr>
      <w:r>
        <w:rPr>
          <w:rFonts w:ascii="仿宋_GB2312" w:hAnsi="仿宋_GB2312" w:eastAsia="仿宋_GB2312"/>
          <w:b w:val="0"/>
          <w:sz w:val="32"/>
        </w:rPr>
        <w:t>2025年度政府采购支出总额36.96万元，其中：政府采购货物支出26.39万元、政府采购工程支出0.00万元、政府采购服务支出10.57万元。</w:t>
      </w:r>
    </w:p>
    <w:p w14:paraId="60F20EB7">
      <w:pPr>
        <w:spacing w:line="580" w:lineRule="exact"/>
        <w:ind w:firstLine="640"/>
        <w:jc w:val="both"/>
      </w:pPr>
      <w:r>
        <w:rPr>
          <w:rFonts w:ascii="仿宋_GB2312" w:hAnsi="仿宋_GB2312" w:eastAsia="仿宋_GB2312"/>
          <w:b w:val="0"/>
          <w:sz w:val="32"/>
        </w:rPr>
        <w:t>授予中小企业合同金额28.64万元，占政府采购支出总额的77.49%，其中：授予小微企业合同金额27.64万元，占政府采购支出总额的74.78%。</w:t>
      </w:r>
    </w:p>
    <w:p w14:paraId="3CD1F49A">
      <w:pPr>
        <w:spacing w:line="640" w:lineRule="exact"/>
        <w:ind w:firstLine="640"/>
        <w:jc w:val="both"/>
        <w:outlineLvl w:val="3"/>
      </w:pPr>
      <w:r>
        <w:rPr>
          <w:rFonts w:ascii="楷体_GB2312" w:hAnsi="楷体_GB2312" w:eastAsia="楷体_GB2312"/>
          <w:b/>
          <w:sz w:val="32"/>
        </w:rPr>
        <w:t>（三）国有资产占用情况说明</w:t>
      </w:r>
    </w:p>
    <w:p w14:paraId="183C6F4C">
      <w:pPr>
        <w:spacing w:line="580" w:lineRule="exact"/>
        <w:ind w:firstLine="640"/>
        <w:jc w:val="both"/>
      </w:pPr>
      <w:r>
        <w:rPr>
          <w:rFonts w:ascii="仿宋_GB2312" w:hAnsi="仿宋_GB2312" w:eastAsia="仿宋_GB2312"/>
          <w:b w:val="0"/>
          <w:sz w:val="32"/>
        </w:rPr>
        <w:t>截至2025年12月31日，房屋14,711.07平方米，价值1,724.68万元。车辆4辆，价值160.96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1台（套）。</w:t>
      </w:r>
    </w:p>
    <w:p w14:paraId="0A996BD9">
      <w:pPr>
        <w:spacing w:line="640" w:lineRule="exact"/>
        <w:ind w:firstLine="640"/>
        <w:jc w:val="both"/>
        <w:outlineLvl w:val="2"/>
      </w:pPr>
      <w:r>
        <w:rPr>
          <w:rFonts w:ascii="黑体" w:hAnsi="黑体" w:eastAsia="黑体"/>
          <w:sz w:val="32"/>
        </w:rPr>
        <w:t>十一、预算绩效的情况说明</w:t>
      </w:r>
    </w:p>
    <w:p w14:paraId="3F00F4FD">
      <w:pPr>
        <w:spacing w:line="580" w:lineRule="exact"/>
        <w:ind w:firstLine="640"/>
        <w:jc w:val="both"/>
      </w:pPr>
      <w:r>
        <w:rPr>
          <w:rFonts w:ascii="仿宋_GB2312" w:hAnsi="仿宋_GB2312" w:eastAsia="仿宋_GB2312"/>
          <w:b w:val="0"/>
          <w:sz w:val="32"/>
        </w:rPr>
        <w:t>根据预算绩效管理要求，本单位预算绩效评价项目5个，全年预算数854.70万元，全年执行数837.88万元。预算绩效管理取得的成效：</w:t>
      </w:r>
      <w:r>
        <w:rPr>
          <w:rFonts w:hint="eastAsia" w:ascii="仿宋_GB2312" w:hAnsi="仿宋_GB2312" w:eastAsia="仿宋_GB2312"/>
          <w:b w:val="0"/>
          <w:sz w:val="32"/>
          <w:lang w:val="en-US" w:eastAsia="zh-CN"/>
        </w:rPr>
        <w:t>一是</w:t>
      </w:r>
      <w:r>
        <w:rPr>
          <w:rFonts w:ascii="仿宋_GB2312" w:hAnsi="仿宋_GB2312" w:eastAsia="仿宋_GB2312"/>
          <w:b w:val="0"/>
          <w:sz w:val="32"/>
        </w:rPr>
        <w:t>全面实施预算绩效管理以来，建成事前、事中、事后全链条闭环管理体系，实现绩效目标、监控、评价全覆盖。</w:t>
      </w:r>
      <w:r>
        <w:rPr>
          <w:rFonts w:hint="eastAsia" w:ascii="仿宋_GB2312" w:hAnsi="仿宋_GB2312" w:eastAsia="仿宋_GB2312"/>
          <w:b w:val="0"/>
          <w:sz w:val="32"/>
          <w:lang w:val="en-US" w:eastAsia="zh-CN"/>
        </w:rPr>
        <w:t>二是</w:t>
      </w:r>
      <w:r>
        <w:rPr>
          <w:rFonts w:ascii="仿宋_GB2312" w:hAnsi="仿宋_GB2312" w:eastAsia="仿宋_GB2312"/>
          <w:b w:val="0"/>
          <w:sz w:val="32"/>
        </w:rPr>
        <w:t>通过强化事前评估源头把关、事中监控纠偏、做实绩效评价和刚性结果应用，有效</w:t>
      </w:r>
      <w:r>
        <w:rPr>
          <w:rFonts w:hint="eastAsia" w:ascii="仿宋_GB2312" w:hAnsi="仿宋_GB2312" w:eastAsia="仿宋_GB2312"/>
          <w:b w:val="0"/>
          <w:sz w:val="32"/>
          <w:lang w:val="en-US" w:eastAsia="zh-CN"/>
        </w:rPr>
        <w:t>减少</w:t>
      </w:r>
      <w:r>
        <w:rPr>
          <w:rFonts w:ascii="仿宋_GB2312" w:hAnsi="仿宋_GB2312" w:eastAsia="仿宋_GB2312"/>
          <w:b w:val="0"/>
          <w:sz w:val="32"/>
        </w:rPr>
        <w:t>低效无效支出、盘活沉淀资金，优化财政资源配置，推动预算编制更加科学精准；</w:t>
      </w:r>
      <w:r>
        <w:rPr>
          <w:rFonts w:hint="eastAsia" w:ascii="仿宋_GB2312" w:hAnsi="仿宋_GB2312" w:eastAsia="仿宋_GB2312"/>
          <w:b w:val="0"/>
          <w:sz w:val="32"/>
          <w:lang w:val="en-US" w:eastAsia="zh-CN"/>
        </w:rPr>
        <w:t>三是</w:t>
      </w:r>
      <w:r>
        <w:rPr>
          <w:rFonts w:ascii="仿宋_GB2312" w:hAnsi="仿宋_GB2312" w:eastAsia="仿宋_GB2312"/>
          <w:b w:val="0"/>
          <w:sz w:val="32"/>
        </w:rPr>
        <w:t>“花钱必问效”理念普遍树立，压实部门主体责任，财政资金使用效益不断提升，有力保障重点民生和重大战略落地实施。发现的问题及原因：一是绩效管理专业能力与意识有待提升。项目负责人及相关人员对预算绩效管理的系统性知识掌握不够深入，特别是在绩效目标的科学设定、指标的细化量化、评价方法的恰当运用等方面存在短板。这导致指标设置有时未能完全体现项目核心产出与效果，或存在值域设定不合理（如过于保守）的情况。二是绩效管理队伍稳定性不足。因内部轮岗、人员调动等因素，负责绩效管理具体工作的岗位人员时有变动。工作交接与经验传承不够顺畅，导致对绩效管理政策、流程、历史情况及项目特点的理解出现断层，影响了绩效管理工作的连续性和深度，部分工作存在“重启动、轻传承”的现象。三是绩效目标与业务工作融合度有待加强。部分项目在编制预算和设定绩效目标时，与业务工作的实际谋划、年度重点任务结合不够紧密，绩效目标未能完全引导业务执行，业务成果也未完全通过绩效指标有效反映，降低了绩效管理的导向和约束作用。下一步改进措施：一是强化专业培训与能力建设。建议定期、分层组织预算绩效管理专题培训。对新入职人员、项目负责人、绩效管理专员等不同对象，开展针对性培训，内容涵盖政策解读、目标设定、指标设计、评价方法、案例实操等。二是稳定绩效管理骨干队伍并明确职责。建议研究建立绩效管理关键岗位人员相对稳定的工作机制，减少非必要的频繁调动。三是深化绩效目标与业务规划融合。强化“先谋事、再排钱”的理念，将绩效目标设置作为业务工作计划的重要组成部分。具体附项目支出绩效自评表。</w:t>
      </w:r>
    </w:p>
    <w:p w14:paraId="73A2DEE5">
      <w:r>
        <w:br w:type="page"/>
      </w:r>
    </w:p>
    <w:p w14:paraId="657D12BA">
      <w:pPr>
        <w:sectPr>
          <w:footerReference r:id="rId3" w:type="default"/>
          <w:pgSz w:w="11906" w:h="16838"/>
          <w:pgMar w:top="2098" w:right="1531" w:bottom="1985" w:left="1531" w:header="851" w:footer="992" w:gutter="0"/>
          <w:cols w:space="720" w:num="1"/>
          <w:docGrid w:type="lines" w:linePitch="312" w:charSpace="0"/>
        </w:sectPr>
      </w:pPr>
    </w:p>
    <w:tbl>
      <w:tblPr>
        <w:tblStyle w:val="8"/>
        <w:tblW w:w="4828" w:type="pct"/>
        <w:tblInd w:w="0" w:type="dxa"/>
        <w:tblLayout w:type="autofit"/>
        <w:tblCellMar>
          <w:top w:w="36" w:type="dxa"/>
          <w:left w:w="36" w:type="dxa"/>
          <w:bottom w:w="36" w:type="dxa"/>
          <w:right w:w="36" w:type="dxa"/>
        </w:tblCellMar>
      </w:tblPr>
      <w:tblGrid>
        <w:gridCol w:w="561"/>
        <w:gridCol w:w="563"/>
        <w:gridCol w:w="565"/>
        <w:gridCol w:w="573"/>
        <w:gridCol w:w="581"/>
        <w:gridCol w:w="581"/>
        <w:gridCol w:w="581"/>
        <w:gridCol w:w="573"/>
        <w:gridCol w:w="585"/>
        <w:gridCol w:w="565"/>
        <w:gridCol w:w="566"/>
        <w:gridCol w:w="566"/>
        <w:gridCol w:w="574"/>
        <w:gridCol w:w="586"/>
      </w:tblGrid>
      <w:tr w14:paraId="3B1835B0">
        <w:tblPrEx>
          <w:tblCellMar>
            <w:top w:w="36" w:type="dxa"/>
            <w:left w:w="36" w:type="dxa"/>
            <w:bottom w:w="36" w:type="dxa"/>
            <w:right w:w="36" w:type="dxa"/>
          </w:tblCellMar>
        </w:tblPrEx>
        <w:tc>
          <w:tcPr>
            <w:tcW w:w="809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7805394">
            <w:pPr>
              <w:spacing w:before="0" w:after="0" w:line="240" w:lineRule="auto"/>
              <w:jc w:val="center"/>
            </w:pPr>
            <w:r>
              <w:rPr>
                <w:rFonts w:ascii="宋体" w:hAnsi="宋体" w:eastAsia="宋体"/>
                <w:sz w:val="14"/>
              </w:rPr>
              <w:t>项目支出绩效自评表</w:t>
            </w:r>
          </w:p>
        </w:tc>
      </w:tr>
      <w:tr w14:paraId="204ABD19">
        <w:tblPrEx>
          <w:tblCellMar>
            <w:top w:w="36" w:type="dxa"/>
            <w:left w:w="36" w:type="dxa"/>
            <w:bottom w:w="36" w:type="dxa"/>
            <w:right w:w="36" w:type="dxa"/>
          </w:tblCellMar>
        </w:tblPrEx>
        <w:tc>
          <w:tcPr>
            <w:tcW w:w="809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FF4D1B4">
            <w:pPr>
              <w:spacing w:before="0" w:after="0" w:line="240" w:lineRule="auto"/>
              <w:jc w:val="center"/>
            </w:pPr>
            <w:r>
              <w:rPr>
                <w:rFonts w:ascii="宋体" w:hAnsi="宋体" w:eastAsia="宋体"/>
                <w:sz w:val="14"/>
              </w:rPr>
              <w:t>(2025年度)</w:t>
            </w:r>
          </w:p>
        </w:tc>
      </w:tr>
      <w:tr w14:paraId="014C9370">
        <w:tblPrEx>
          <w:tblCellMar>
            <w:top w:w="36" w:type="dxa"/>
            <w:left w:w="36" w:type="dxa"/>
            <w:bottom w:w="36" w:type="dxa"/>
            <w:right w:w="36" w:type="dxa"/>
          </w:tblCellMar>
        </w:tblPrEx>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01271">
            <w:pPr>
              <w:spacing w:before="0" w:after="0" w:line="240" w:lineRule="auto"/>
              <w:jc w:val="center"/>
            </w:pPr>
            <w:r>
              <w:rPr>
                <w:rFonts w:ascii="宋体" w:hAnsi="宋体" w:eastAsia="宋体"/>
                <w:sz w:val="14"/>
              </w:rPr>
              <w:t>项目名称</w:t>
            </w:r>
          </w:p>
        </w:tc>
        <w:tc>
          <w:tcPr>
            <w:tcW w:w="6952"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259535D">
            <w:pPr>
              <w:spacing w:before="0" w:after="0" w:line="240" w:lineRule="auto"/>
              <w:jc w:val="center"/>
            </w:pPr>
            <w:r>
              <w:rPr>
                <w:rFonts w:ascii="宋体" w:hAnsi="宋体" w:eastAsia="宋体"/>
                <w:sz w:val="14"/>
              </w:rPr>
              <w:t>水利工程安全管理专项</w:t>
            </w:r>
          </w:p>
        </w:tc>
      </w:tr>
      <w:tr w14:paraId="1E278AD1">
        <w:tblPrEx>
          <w:tblCellMar>
            <w:top w:w="36" w:type="dxa"/>
            <w:left w:w="36" w:type="dxa"/>
            <w:bottom w:w="36" w:type="dxa"/>
            <w:right w:w="36" w:type="dxa"/>
          </w:tblCellMar>
        </w:tblPrEx>
        <w:tc>
          <w:tcPr>
            <w:tcW w:w="11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0CACC">
            <w:pPr>
              <w:spacing w:before="0" w:after="0" w:line="240" w:lineRule="auto"/>
              <w:jc w:val="center"/>
            </w:pPr>
            <w:r>
              <w:rPr>
                <w:rFonts w:ascii="宋体" w:hAnsi="宋体" w:eastAsia="宋体"/>
                <w:sz w:val="14"/>
              </w:rPr>
              <w:t>主管部门</w:t>
            </w:r>
          </w:p>
        </w:tc>
        <w:tc>
          <w:tcPr>
            <w:tcW w:w="290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71DCD0">
            <w:pPr>
              <w:spacing w:before="0" w:after="0" w:line="240" w:lineRule="auto"/>
              <w:jc w:val="center"/>
            </w:pPr>
            <w:r>
              <w:rPr>
                <w:rFonts w:ascii="宋体" w:hAnsi="宋体" w:eastAsia="宋体"/>
                <w:sz w:val="14"/>
              </w:rPr>
              <w:t>自治区水利厅</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0DC7A">
            <w:pPr>
              <w:spacing w:before="0" w:after="0" w:line="240" w:lineRule="auto"/>
              <w:jc w:val="center"/>
            </w:pPr>
            <w:r>
              <w:rPr>
                <w:rFonts w:ascii="宋体" w:hAnsi="宋体" w:eastAsia="宋体"/>
                <w:sz w:val="14"/>
              </w:rPr>
              <w:t>实施单位</w:t>
            </w:r>
          </w:p>
        </w:tc>
        <w:tc>
          <w:tcPr>
            <w:tcW w:w="288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70374F">
            <w:pPr>
              <w:spacing w:before="0" w:after="0" w:line="240" w:lineRule="auto"/>
              <w:jc w:val="center"/>
            </w:pPr>
            <w:r>
              <w:rPr>
                <w:rFonts w:ascii="宋体" w:hAnsi="宋体" w:eastAsia="宋体"/>
                <w:sz w:val="14"/>
              </w:rPr>
              <w:t>新疆维吾尔自治区水利运行调度中心（新疆维吾尔自治区灌溉排水发展中心）</w:t>
            </w:r>
          </w:p>
        </w:tc>
      </w:tr>
      <w:tr w14:paraId="77016828">
        <w:tblPrEx>
          <w:tblCellMar>
            <w:top w:w="36" w:type="dxa"/>
            <w:left w:w="36" w:type="dxa"/>
            <w:bottom w:w="36" w:type="dxa"/>
            <w:right w:w="36" w:type="dxa"/>
          </w:tblCellMar>
        </w:tblPrEx>
        <w:tc>
          <w:tcPr>
            <w:tcW w:w="1138"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6C591">
            <w:pPr>
              <w:spacing w:before="0" w:after="0" w:line="240" w:lineRule="auto"/>
              <w:jc w:val="center"/>
            </w:pPr>
            <w:r>
              <w:rPr>
                <w:rFonts w:ascii="宋体" w:hAnsi="宋体" w:eastAsia="宋体"/>
                <w:sz w:val="14"/>
              </w:rPr>
              <w:t>项目资金
（万元）</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C690A">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E0EE904">
            <w:pPr>
              <w:spacing w:before="0" w:after="0" w:line="240" w:lineRule="auto"/>
              <w:jc w:val="center"/>
            </w:pPr>
            <w:r>
              <w:rPr>
                <w:rFonts w:ascii="宋体" w:hAnsi="宋体" w:eastAsia="宋体"/>
                <w:sz w:val="14"/>
              </w:rPr>
              <w:t>年初预算数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281E">
            <w:pPr>
              <w:spacing w:before="0" w:after="0" w:line="240" w:lineRule="auto"/>
              <w:jc w:val="center"/>
            </w:pPr>
            <w:r>
              <w:rPr>
                <w:rFonts w:ascii="宋体" w:hAnsi="宋体" w:eastAsia="宋体"/>
                <w:sz w:val="14"/>
              </w:rPr>
              <w:t>全年预算数</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DCC9B">
            <w:pPr>
              <w:spacing w:before="0" w:after="0" w:line="240" w:lineRule="auto"/>
              <w:jc w:val="center"/>
            </w:pPr>
            <w:r>
              <w:rPr>
                <w:rFonts w:ascii="宋体" w:hAnsi="宋体" w:eastAsia="宋体"/>
                <w:sz w:val="14"/>
              </w:rPr>
              <w:t>全年执行数</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E66F">
            <w:pPr>
              <w:spacing w:before="0" w:after="0" w:line="240" w:lineRule="auto"/>
              <w:jc w:val="center"/>
            </w:pPr>
            <w:r>
              <w:rPr>
                <w:rFonts w:ascii="宋体" w:hAnsi="宋体" w:eastAsia="宋体"/>
                <w:sz w:val="14"/>
              </w:rPr>
              <w:t>分值</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A0374">
            <w:pPr>
              <w:spacing w:before="0" w:after="0" w:line="240" w:lineRule="auto"/>
              <w:jc w:val="center"/>
            </w:pPr>
            <w:r>
              <w:rPr>
                <w:rFonts w:ascii="宋体" w:hAnsi="宋体" w:eastAsia="宋体"/>
                <w:sz w:val="14"/>
              </w:rPr>
              <w:t>执行率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A65A81F">
            <w:pPr>
              <w:spacing w:before="0" w:after="0" w:line="240" w:lineRule="auto"/>
              <w:jc w:val="center"/>
            </w:pPr>
            <w:r>
              <w:rPr>
                <w:rFonts w:ascii="宋体" w:hAnsi="宋体" w:eastAsia="宋体"/>
                <w:sz w:val="14"/>
              </w:rPr>
              <w:t>得分</w:t>
            </w:r>
          </w:p>
        </w:tc>
      </w:tr>
      <w:tr w14:paraId="4F80ED16">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0E23ADD"/>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76B90">
            <w:pPr>
              <w:spacing w:before="0" w:after="0" w:line="240" w:lineRule="auto"/>
              <w:jc w:val="center"/>
            </w:pPr>
            <w:r>
              <w:rPr>
                <w:rFonts w:ascii="宋体" w:hAnsi="宋体" w:eastAsia="宋体"/>
                <w:sz w:val="14"/>
              </w:rPr>
              <w:t>年度资金总额</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8EDE16F">
            <w:pPr>
              <w:spacing w:before="0" w:after="0" w:line="240" w:lineRule="auto"/>
              <w:jc w:val="center"/>
            </w:pPr>
            <w:r>
              <w:rPr>
                <w:rFonts w:ascii="宋体" w:hAnsi="宋体" w:eastAsia="宋体"/>
                <w:sz w:val="14"/>
              </w:rPr>
              <w:t>20.00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7032F">
            <w:pPr>
              <w:spacing w:before="0" w:after="0" w:line="240" w:lineRule="auto"/>
              <w:jc w:val="center"/>
            </w:pPr>
            <w:r>
              <w:rPr>
                <w:rFonts w:ascii="宋体" w:hAnsi="宋体" w:eastAsia="宋体"/>
                <w:sz w:val="14"/>
              </w:rPr>
              <w:t>20.00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BB100">
            <w:pPr>
              <w:spacing w:before="0" w:after="0" w:line="240" w:lineRule="auto"/>
              <w:jc w:val="center"/>
            </w:pPr>
            <w:r>
              <w:rPr>
                <w:rFonts w:ascii="宋体" w:hAnsi="宋体" w:eastAsia="宋体"/>
                <w:sz w:val="14"/>
              </w:rPr>
              <w:t>20.00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C0DE">
            <w:pPr>
              <w:spacing w:before="0" w:after="0" w:line="240" w:lineRule="auto"/>
              <w:jc w:val="center"/>
            </w:pPr>
            <w:r>
              <w:rPr>
                <w:rFonts w:ascii="宋体" w:hAnsi="宋体" w:eastAsia="宋体"/>
                <w:sz w:val="14"/>
              </w:rPr>
              <w:t>10</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250A">
            <w:pPr>
              <w:spacing w:before="0" w:after="0" w:line="240" w:lineRule="auto"/>
              <w:jc w:val="center"/>
            </w:pPr>
            <w:r>
              <w:rPr>
                <w:rFonts w:ascii="宋体" w:hAnsi="宋体" w:eastAsia="宋体"/>
                <w:sz w:val="14"/>
              </w:rPr>
              <w:t>100.00%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E534871">
            <w:pPr>
              <w:spacing w:before="0" w:after="0" w:line="240" w:lineRule="auto"/>
              <w:jc w:val="center"/>
            </w:pPr>
            <w:r>
              <w:rPr>
                <w:rFonts w:ascii="宋体" w:hAnsi="宋体" w:eastAsia="宋体"/>
                <w:sz w:val="14"/>
              </w:rPr>
              <w:t>10.00</w:t>
            </w:r>
          </w:p>
        </w:tc>
      </w:tr>
      <w:tr w14:paraId="0C5E34B3">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568DD5F"/>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EC1D7">
            <w:pPr>
              <w:spacing w:before="0" w:after="0" w:line="240" w:lineRule="auto"/>
              <w:jc w:val="center"/>
            </w:pPr>
            <w:r>
              <w:rPr>
                <w:rFonts w:ascii="宋体" w:hAnsi="宋体" w:eastAsia="宋体"/>
                <w:sz w:val="14"/>
              </w:rPr>
              <w:t>其中：当年财政拨款</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CB6CD28">
            <w:pPr>
              <w:spacing w:before="0" w:after="0" w:line="240" w:lineRule="auto"/>
              <w:jc w:val="center"/>
            </w:pPr>
            <w:r>
              <w:rPr>
                <w:rFonts w:ascii="宋体" w:hAnsi="宋体" w:eastAsia="宋体"/>
                <w:sz w:val="14"/>
              </w:rPr>
              <w:t>20.00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93CF">
            <w:pPr>
              <w:spacing w:before="0" w:after="0" w:line="240" w:lineRule="auto"/>
              <w:jc w:val="center"/>
            </w:pPr>
            <w:r>
              <w:rPr>
                <w:rFonts w:ascii="宋体" w:hAnsi="宋体" w:eastAsia="宋体"/>
                <w:sz w:val="14"/>
              </w:rPr>
              <w:t>20.00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72113">
            <w:pPr>
              <w:spacing w:before="0" w:after="0" w:line="240" w:lineRule="auto"/>
              <w:jc w:val="center"/>
            </w:pPr>
            <w:r>
              <w:rPr>
                <w:rFonts w:ascii="宋体" w:hAnsi="宋体" w:eastAsia="宋体"/>
                <w:sz w:val="14"/>
              </w:rPr>
              <w:t>20.00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013D5">
            <w:pPr>
              <w:spacing w:before="0" w:after="0" w:line="240" w:lineRule="auto"/>
              <w:jc w:val="center"/>
            </w:pPr>
            <w:r>
              <w:rPr>
                <w:rFonts w:ascii="宋体" w:hAnsi="宋体" w:eastAsia="宋体"/>
                <w:sz w:val="14"/>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623BA">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62A70B9">
            <w:pPr>
              <w:spacing w:before="0" w:after="0" w:line="240" w:lineRule="auto"/>
              <w:jc w:val="center"/>
            </w:pPr>
            <w:r>
              <w:rPr>
                <w:rFonts w:ascii="宋体" w:hAnsi="宋体" w:eastAsia="宋体"/>
                <w:sz w:val="14"/>
              </w:rPr>
              <w:t>-</w:t>
            </w:r>
          </w:p>
        </w:tc>
      </w:tr>
      <w:tr w14:paraId="2CCA2226">
        <w:tblPrEx>
          <w:tblCellMar>
            <w:top w:w="36" w:type="dxa"/>
            <w:left w:w="36" w:type="dxa"/>
            <w:bottom w:w="36" w:type="dxa"/>
            <w:right w:w="36" w:type="dxa"/>
          </w:tblCellMar>
        </w:tblPrEx>
        <w:tc>
          <w:tcPr>
            <w:tcW w:w="1138"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8D4C3C0"/>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C699">
            <w:pPr>
              <w:spacing w:before="0" w:after="0" w:line="240" w:lineRule="auto"/>
              <w:jc w:val="center"/>
            </w:pPr>
            <w:r>
              <w:rPr>
                <w:rFonts w:ascii="宋体" w:hAnsi="宋体" w:eastAsia="宋体"/>
                <w:sz w:val="14"/>
              </w:rPr>
              <w:t>其他资金</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7658924">
            <w:pPr>
              <w:spacing w:before="0" w:after="0" w:line="240" w:lineRule="auto"/>
              <w:jc w:val="center"/>
            </w:pPr>
            <w:r>
              <w:rPr>
                <w:rFonts w:ascii="宋体" w:hAnsi="宋体" w:eastAsia="宋体"/>
                <w:sz w:val="14"/>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30026">
            <w:pPr>
              <w:spacing w:before="0" w:after="0" w:line="240" w:lineRule="auto"/>
              <w:jc w:val="center"/>
            </w:pPr>
            <w:r>
              <w:rPr>
                <w:rFonts w:ascii="宋体" w:hAnsi="宋体" w:eastAsia="宋体"/>
                <w:sz w:val="14"/>
              </w:rPr>
              <w:t>0.00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8D3C">
            <w:pPr>
              <w:spacing w:before="0" w:after="0" w:line="240" w:lineRule="auto"/>
              <w:jc w:val="center"/>
            </w:pPr>
            <w:r>
              <w:rPr>
                <w:rFonts w:ascii="宋体" w:hAnsi="宋体" w:eastAsia="宋体"/>
                <w:sz w:val="14"/>
              </w:rPr>
              <w:t>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6C82E">
            <w:pPr>
              <w:spacing w:before="0" w:after="0" w:line="240" w:lineRule="auto"/>
              <w:jc w:val="center"/>
            </w:pPr>
            <w:r>
              <w:rPr>
                <w:rFonts w:ascii="宋体" w:hAnsi="宋体" w:eastAsia="宋体"/>
                <w:sz w:val="14"/>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2BEE">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7D9C13B">
            <w:pPr>
              <w:spacing w:before="0" w:after="0" w:line="240" w:lineRule="auto"/>
              <w:jc w:val="center"/>
            </w:pPr>
            <w:r>
              <w:rPr>
                <w:rFonts w:ascii="宋体" w:hAnsi="宋体" w:eastAsia="宋体"/>
                <w:sz w:val="14"/>
              </w:rPr>
              <w:t>-</w:t>
            </w:r>
          </w:p>
        </w:tc>
      </w:tr>
      <w:tr w14:paraId="51277947">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12CE3">
            <w:pPr>
              <w:spacing w:before="0" w:after="0" w:line="240" w:lineRule="auto"/>
              <w:jc w:val="center"/>
            </w:pPr>
            <w:r>
              <w:rPr>
                <w:rFonts w:ascii="宋体" w:hAnsi="宋体" w:eastAsia="宋体"/>
                <w:sz w:val="14"/>
              </w:rPr>
              <w:t>年度总体目标</w:t>
            </w:r>
          </w:p>
        </w:tc>
        <w:tc>
          <w:tcPr>
            <w:tcW w:w="34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03457B">
            <w:pPr>
              <w:spacing w:before="0" w:after="0" w:line="240" w:lineRule="auto"/>
              <w:jc w:val="center"/>
            </w:pPr>
            <w:r>
              <w:rPr>
                <w:rFonts w:ascii="宋体" w:hAnsi="宋体" w:eastAsia="宋体"/>
                <w:sz w:val="14"/>
              </w:rPr>
              <w:t>预期目标</w:t>
            </w:r>
          </w:p>
        </w:tc>
        <w:tc>
          <w:tcPr>
            <w:tcW w:w="405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CE0DB">
            <w:pPr>
              <w:spacing w:before="0" w:after="0" w:line="240" w:lineRule="auto"/>
              <w:jc w:val="center"/>
            </w:pPr>
            <w:r>
              <w:rPr>
                <w:rFonts w:ascii="宋体" w:hAnsi="宋体" w:eastAsia="宋体"/>
                <w:sz w:val="14"/>
              </w:rPr>
              <w:t>实际完成情况</w:t>
            </w:r>
          </w:p>
        </w:tc>
      </w:tr>
      <w:tr w14:paraId="65EAD164">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4DF5BFA"/>
        </w:tc>
        <w:tc>
          <w:tcPr>
            <w:tcW w:w="34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5B2F3A">
            <w:pPr>
              <w:spacing w:before="0" w:after="0" w:line="240" w:lineRule="auto"/>
              <w:jc w:val="both"/>
            </w:pPr>
            <w:r>
              <w:rPr>
                <w:rFonts w:ascii="宋体" w:hAnsi="宋体" w:eastAsia="宋体"/>
                <w:sz w:val="14"/>
              </w:rPr>
              <w:t>一是完成水利厅负责的到达安全鉴定期限的5座水库安全鉴定审查工作，及时化解安全风险。
二是做好2025年开工及续建病险工程除险加固监督管理，保障建设任务按期完成。
三是开展水利工程安全隐患排查整治，及时消除安全隐患。</w:t>
            </w:r>
          </w:p>
        </w:tc>
        <w:tc>
          <w:tcPr>
            <w:tcW w:w="405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37697">
            <w:pPr>
              <w:spacing w:before="0" w:after="0" w:line="240" w:lineRule="auto"/>
              <w:jc w:val="both"/>
            </w:pPr>
            <w:r>
              <w:rPr>
                <w:rFonts w:ascii="宋体" w:hAnsi="宋体" w:eastAsia="宋体"/>
                <w:sz w:val="14"/>
              </w:rPr>
              <w:t>一是完成5座水库安全鉴定审查，保障水库安全运行管理。二是完成6座续建病险水利工程除险加固监督管理，截至11月底全部完工并发挥效益。三是全年完成242处水利工程安全隐患排查整治，整治完成率100%，及时消除安全隐患。四是完成水库排沙清淤、水库降等报废、注册登记、水库清四乱等工作，确保了工程的安全稳定运行。</w:t>
            </w:r>
          </w:p>
        </w:tc>
      </w:tr>
      <w:tr w14:paraId="21C9BC18">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9CB42">
            <w:pPr>
              <w:spacing w:before="0" w:after="0" w:line="240" w:lineRule="auto"/>
              <w:jc w:val="center"/>
            </w:pPr>
          </w:p>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CA0DB">
            <w:pPr>
              <w:spacing w:before="0" w:after="0" w:line="240" w:lineRule="auto"/>
              <w:jc w:val="center"/>
            </w:pPr>
            <w:r>
              <w:rPr>
                <w:rFonts w:ascii="宋体" w:hAnsi="宋体" w:eastAsia="宋体"/>
                <w:sz w:val="14"/>
              </w:rPr>
              <w:t>一级指标</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6E880">
            <w:pPr>
              <w:spacing w:before="0" w:after="0" w:line="240" w:lineRule="auto"/>
              <w:jc w:val="center"/>
            </w:pPr>
            <w:r>
              <w:rPr>
                <w:rFonts w:ascii="宋体" w:hAnsi="宋体" w:eastAsia="宋体"/>
                <w:sz w:val="14"/>
              </w:rPr>
              <w:t>二级指标</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C6011">
            <w:pPr>
              <w:spacing w:before="0" w:after="0" w:line="240" w:lineRule="auto"/>
              <w:jc w:val="center"/>
            </w:pPr>
            <w:r>
              <w:rPr>
                <w:rFonts w:ascii="宋体" w:hAnsi="宋体" w:eastAsia="宋体"/>
                <w:sz w:val="14"/>
              </w:rPr>
              <w:t>三级指标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32EB3">
            <w:pPr>
              <w:spacing w:before="0" w:after="0" w:line="240" w:lineRule="auto"/>
              <w:jc w:val="center"/>
            </w:pPr>
            <w:r>
              <w:rPr>
                <w:rFonts w:ascii="宋体" w:hAnsi="宋体" w:eastAsia="宋体"/>
                <w:sz w:val="14"/>
              </w:rPr>
              <w:t>权重</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B32F5">
            <w:pPr>
              <w:spacing w:before="0" w:after="0" w:line="240" w:lineRule="auto"/>
              <w:jc w:val="center"/>
            </w:pPr>
            <w:r>
              <w:rPr>
                <w:rFonts w:ascii="宋体" w:hAnsi="宋体" w:eastAsia="宋体"/>
                <w:sz w:val="14"/>
              </w:rPr>
              <w:t>目标值</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6A028">
            <w:pPr>
              <w:spacing w:before="0" w:after="0" w:line="240" w:lineRule="auto"/>
              <w:jc w:val="center"/>
            </w:pPr>
            <w:r>
              <w:rPr>
                <w:rFonts w:ascii="宋体" w:hAnsi="宋体" w:eastAsia="宋体"/>
                <w:sz w:val="14"/>
              </w:rPr>
              <w:t>业绩值</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C22C7">
            <w:pPr>
              <w:spacing w:before="0" w:after="0" w:line="240" w:lineRule="auto"/>
              <w:jc w:val="center"/>
            </w:pPr>
            <w:r>
              <w:rPr>
                <w:rFonts w:ascii="宋体" w:hAnsi="宋体" w:eastAsia="宋体"/>
                <w:sz w:val="14"/>
              </w:rPr>
              <w:t>完成率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BEC13">
            <w:pPr>
              <w:spacing w:before="0" w:after="0" w:line="240" w:lineRule="auto"/>
              <w:jc w:val="center"/>
            </w:pPr>
            <w:r>
              <w:rPr>
                <w:rFonts w:ascii="宋体" w:hAnsi="宋体" w:eastAsia="宋体"/>
                <w:sz w:val="14"/>
              </w:rPr>
              <w:t>指标得分</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7D73D">
            <w:pPr>
              <w:spacing w:before="0" w:after="0" w:line="240" w:lineRule="auto"/>
              <w:jc w:val="center"/>
            </w:pPr>
            <w:r>
              <w:rPr>
                <w:rFonts w:ascii="宋体" w:hAnsi="宋体" w:eastAsia="宋体"/>
                <w:sz w:val="14"/>
              </w:rPr>
              <w:t>指标值设定依据</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0E8ADA">
            <w:pPr>
              <w:spacing w:before="0" w:after="0" w:line="240" w:lineRule="auto"/>
              <w:jc w:val="center"/>
            </w:pPr>
            <w:r>
              <w:rPr>
                <w:rFonts w:ascii="宋体" w:hAnsi="宋体" w:eastAsia="宋体"/>
                <w:sz w:val="14"/>
              </w:rPr>
              <w:t>上年完成情况</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13E74">
            <w:pPr>
              <w:spacing w:before="0" w:after="0" w:line="240" w:lineRule="auto"/>
              <w:jc w:val="center"/>
            </w:pPr>
            <w:r>
              <w:rPr>
                <w:rFonts w:ascii="宋体" w:hAnsi="宋体" w:eastAsia="宋体"/>
                <w:sz w:val="14"/>
              </w:rPr>
              <w:t>赋分规则</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416FF">
            <w:pPr>
              <w:spacing w:before="0" w:after="0" w:line="240" w:lineRule="auto"/>
              <w:jc w:val="center"/>
            </w:pPr>
            <w:r>
              <w:rPr>
                <w:rFonts w:ascii="宋体" w:hAnsi="宋体" w:eastAsia="宋体"/>
                <w:sz w:val="14"/>
              </w:rPr>
              <w:t>佐证资料</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D4DFC">
            <w:pPr>
              <w:spacing w:before="0" w:after="0" w:line="240" w:lineRule="auto"/>
              <w:jc w:val="center"/>
            </w:pPr>
            <w:r>
              <w:rPr>
                <w:rFonts w:ascii="宋体" w:hAnsi="宋体" w:eastAsia="宋体"/>
                <w:sz w:val="14"/>
              </w:rPr>
              <w:t>偏差原因分析及改进措施</w:t>
            </w:r>
          </w:p>
        </w:tc>
      </w:tr>
      <w:tr w14:paraId="63B6D8F5">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673936F"/>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5EC04FD0"/>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06E1B35B"/>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D771EFA"/>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661404AC"/>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7F2F68F4"/>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0967C68B"/>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7ECE9DA"/>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6E103A7"/>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33C264E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FC0C9A8"/>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07E69D62"/>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34EA73AB"/>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10FD206C"/>
        </w:tc>
      </w:tr>
      <w:tr w14:paraId="63C3399A">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47CC5">
            <w:pPr>
              <w:spacing w:before="0" w:after="0" w:line="240" w:lineRule="auto"/>
              <w:jc w:val="center"/>
            </w:pPr>
            <w:r>
              <w:rPr>
                <w:rFonts w:ascii="宋体" w:hAnsi="宋体" w:eastAsia="宋体"/>
                <w:sz w:val="14"/>
              </w:rPr>
              <w:t>年度绩效指标完成情况</w:t>
            </w:r>
          </w:p>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5C8F0">
            <w:pPr>
              <w:spacing w:before="0" w:after="0" w:line="240" w:lineRule="auto"/>
              <w:jc w:val="center"/>
            </w:pPr>
            <w:r>
              <w:rPr>
                <w:rFonts w:ascii="宋体" w:hAnsi="宋体" w:eastAsia="宋体"/>
                <w:sz w:val="14"/>
              </w:rPr>
              <w:t>产出指标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6BAF459">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FBB77C2">
            <w:pPr>
              <w:spacing w:before="0" w:after="0" w:line="240" w:lineRule="auto"/>
              <w:jc w:val="center"/>
            </w:pPr>
            <w:r>
              <w:rPr>
                <w:rFonts w:ascii="宋体" w:hAnsi="宋体" w:eastAsia="宋体"/>
                <w:sz w:val="14"/>
              </w:rPr>
              <w:t>水库安全鉴定数量</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93A8FE8">
            <w:pPr>
              <w:spacing w:before="0" w:after="0" w:line="240" w:lineRule="auto"/>
              <w:jc w:val="center"/>
            </w:pPr>
            <w:r>
              <w:rPr>
                <w:rFonts w:ascii="宋体" w:hAnsi="宋体" w:eastAsia="宋体"/>
                <w:sz w:val="14"/>
              </w:rPr>
              <w:t>6</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B1B1B78">
            <w:pPr>
              <w:spacing w:before="0" w:after="0" w:line="240" w:lineRule="auto"/>
              <w:jc w:val="center"/>
            </w:pPr>
            <w:r>
              <w:rPr>
                <w:rFonts w:ascii="宋体" w:hAnsi="宋体" w:eastAsia="宋体"/>
                <w:sz w:val="14"/>
              </w:rPr>
              <w:t>&gt;=5座</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F4CA1C0">
            <w:pPr>
              <w:spacing w:before="0" w:after="0" w:line="240" w:lineRule="auto"/>
              <w:jc w:val="center"/>
            </w:pPr>
            <w:r>
              <w:rPr>
                <w:rFonts w:ascii="宋体" w:hAnsi="宋体" w:eastAsia="宋体"/>
                <w:sz w:val="14"/>
              </w:rPr>
              <w:t>=5座</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808F645">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84BF3F1">
            <w:pPr>
              <w:spacing w:before="0" w:after="0" w:line="240" w:lineRule="auto"/>
              <w:jc w:val="center"/>
            </w:pPr>
            <w:r>
              <w:rPr>
                <w:rFonts w:ascii="宋体" w:hAnsi="宋体" w:eastAsia="宋体"/>
                <w:sz w:val="14"/>
              </w:rPr>
              <w:t>6</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C142524">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FDEF354">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6373AB3">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ACF0E0B">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A0A4C8F">
            <w:pPr>
              <w:spacing w:before="0" w:after="0" w:line="240" w:lineRule="auto"/>
              <w:jc w:val="center"/>
            </w:pPr>
          </w:p>
        </w:tc>
      </w:tr>
      <w:tr w14:paraId="01E971A2">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1285D7E"/>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7CE33CC2"/>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6CF7FF7">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4A36F24">
            <w:pPr>
              <w:spacing w:before="0" w:after="0" w:line="240" w:lineRule="auto"/>
              <w:jc w:val="center"/>
            </w:pPr>
            <w:r>
              <w:rPr>
                <w:rFonts w:ascii="宋体" w:hAnsi="宋体" w:eastAsia="宋体"/>
                <w:sz w:val="14"/>
              </w:rPr>
              <w:t>病险工程除险加固监督检查次数</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1D7180B">
            <w:pPr>
              <w:spacing w:before="0" w:after="0" w:line="240" w:lineRule="auto"/>
              <w:jc w:val="center"/>
            </w:pPr>
            <w:r>
              <w:rPr>
                <w:rFonts w:ascii="宋体" w:hAnsi="宋体" w:eastAsia="宋体"/>
                <w:sz w:val="14"/>
              </w:rPr>
              <w:t>6</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DC21864">
            <w:pPr>
              <w:spacing w:before="0" w:after="0" w:line="240" w:lineRule="auto"/>
              <w:jc w:val="center"/>
            </w:pPr>
            <w:r>
              <w:rPr>
                <w:rFonts w:ascii="宋体" w:hAnsi="宋体" w:eastAsia="宋体"/>
                <w:sz w:val="14"/>
              </w:rPr>
              <w:t>&gt;=3次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9B5D7C3">
            <w:pPr>
              <w:spacing w:before="0" w:after="0" w:line="240" w:lineRule="auto"/>
              <w:jc w:val="center"/>
            </w:pPr>
            <w:r>
              <w:rPr>
                <w:rFonts w:ascii="宋体" w:hAnsi="宋体" w:eastAsia="宋体"/>
                <w:sz w:val="14"/>
              </w:rPr>
              <w:t>=3次</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FA05E8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99E42ED">
            <w:pPr>
              <w:spacing w:before="0" w:after="0" w:line="240" w:lineRule="auto"/>
              <w:jc w:val="center"/>
            </w:pPr>
            <w:r>
              <w:rPr>
                <w:rFonts w:ascii="宋体" w:hAnsi="宋体" w:eastAsia="宋体"/>
                <w:sz w:val="14"/>
              </w:rPr>
              <w:t>6</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522F546">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DD4CE59">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017B03C">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246B584">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580CE2">
            <w:pPr>
              <w:spacing w:before="0" w:after="0" w:line="240" w:lineRule="auto"/>
              <w:jc w:val="center"/>
            </w:pPr>
          </w:p>
        </w:tc>
      </w:tr>
      <w:tr w14:paraId="166220ED">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73C4D165"/>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B9E774E"/>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7AA6EE9">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A099A5B">
            <w:pPr>
              <w:spacing w:before="0" w:after="0" w:line="240" w:lineRule="auto"/>
              <w:jc w:val="center"/>
            </w:pPr>
            <w:r>
              <w:rPr>
                <w:rFonts w:ascii="宋体" w:hAnsi="宋体" w:eastAsia="宋体"/>
                <w:sz w:val="14"/>
              </w:rPr>
              <w:t>水利工程隐患排查次数</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6FDF865">
            <w:pPr>
              <w:spacing w:before="0" w:after="0" w:line="240" w:lineRule="auto"/>
              <w:jc w:val="center"/>
            </w:pPr>
            <w:r>
              <w:rPr>
                <w:rFonts w:ascii="宋体" w:hAnsi="宋体" w:eastAsia="宋体"/>
                <w:sz w:val="14"/>
              </w:rPr>
              <w:t>6</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B30413C">
            <w:pPr>
              <w:spacing w:before="0" w:after="0" w:line="240" w:lineRule="auto"/>
              <w:jc w:val="center"/>
            </w:pPr>
            <w:r>
              <w:rPr>
                <w:rFonts w:ascii="宋体" w:hAnsi="宋体" w:eastAsia="宋体"/>
                <w:sz w:val="14"/>
              </w:rPr>
              <w:t>&gt;=2次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947BA30">
            <w:pPr>
              <w:spacing w:before="0" w:after="0" w:line="240" w:lineRule="auto"/>
              <w:jc w:val="center"/>
            </w:pPr>
            <w:r>
              <w:rPr>
                <w:rFonts w:ascii="宋体" w:hAnsi="宋体" w:eastAsia="宋体"/>
                <w:sz w:val="14"/>
              </w:rPr>
              <w:t>=2次</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6B944C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36BF732">
            <w:pPr>
              <w:spacing w:before="0" w:after="0" w:line="240" w:lineRule="auto"/>
              <w:jc w:val="center"/>
            </w:pPr>
            <w:r>
              <w:rPr>
                <w:rFonts w:ascii="宋体" w:hAnsi="宋体" w:eastAsia="宋体"/>
                <w:sz w:val="14"/>
              </w:rPr>
              <w:t>6</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5BE8FA9">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B6B6794">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06E0603">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B0A7B23">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2001D47">
            <w:pPr>
              <w:spacing w:before="0" w:after="0" w:line="240" w:lineRule="auto"/>
              <w:jc w:val="center"/>
            </w:pPr>
          </w:p>
        </w:tc>
      </w:tr>
      <w:tr w14:paraId="5362E22A">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72217DAF"/>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027418F"/>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728B892">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9FDC02E">
            <w:pPr>
              <w:spacing w:before="0" w:after="0" w:line="240" w:lineRule="auto"/>
              <w:jc w:val="center"/>
            </w:pPr>
            <w:r>
              <w:rPr>
                <w:rFonts w:ascii="宋体" w:hAnsi="宋体" w:eastAsia="宋体"/>
                <w:sz w:val="14"/>
              </w:rPr>
              <w:t>水库安全鉴定审查通过率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BC5ABB8">
            <w:pPr>
              <w:spacing w:before="0" w:after="0" w:line="240" w:lineRule="auto"/>
              <w:jc w:val="center"/>
            </w:pPr>
            <w:r>
              <w:rPr>
                <w:rFonts w:ascii="宋体" w:hAnsi="宋体" w:eastAsia="宋体"/>
                <w:sz w:val="14"/>
              </w:rPr>
              <w:t>6</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4BFDBC3">
            <w:pPr>
              <w:spacing w:before="0" w:after="0" w:line="240" w:lineRule="auto"/>
              <w:jc w:val="center"/>
            </w:pPr>
            <w:r>
              <w:rPr>
                <w:rFonts w:ascii="宋体" w:hAnsi="宋体" w:eastAsia="宋体"/>
                <w:sz w:val="14"/>
              </w:rPr>
              <w:t>&gt;=80%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08AB03D">
            <w:pPr>
              <w:spacing w:before="0" w:after="0" w:line="240" w:lineRule="auto"/>
              <w:jc w:val="center"/>
            </w:pPr>
            <w:r>
              <w:rPr>
                <w:rFonts w:ascii="宋体" w:hAnsi="宋体" w:eastAsia="宋体"/>
                <w:sz w:val="14"/>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8A3934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2BA2D18">
            <w:pPr>
              <w:spacing w:before="0" w:after="0" w:line="240" w:lineRule="auto"/>
              <w:jc w:val="center"/>
            </w:pPr>
            <w:r>
              <w:rPr>
                <w:rFonts w:ascii="宋体" w:hAnsi="宋体" w:eastAsia="宋体"/>
                <w:sz w:val="14"/>
              </w:rPr>
              <w:t>6</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14EBE8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A881E13">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446AA2C">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FCB3CDD">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A2B5EF3">
            <w:pPr>
              <w:spacing w:before="0" w:after="0" w:line="240" w:lineRule="auto"/>
              <w:jc w:val="center"/>
            </w:pPr>
          </w:p>
        </w:tc>
      </w:tr>
      <w:tr w14:paraId="5E5A5ADA">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12B8E0B"/>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2C717E7D"/>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93714B6">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9E11924">
            <w:pPr>
              <w:spacing w:before="0" w:after="0" w:line="240" w:lineRule="auto"/>
              <w:jc w:val="center"/>
            </w:pPr>
            <w:r>
              <w:rPr>
                <w:rFonts w:ascii="宋体" w:hAnsi="宋体" w:eastAsia="宋体"/>
                <w:sz w:val="14"/>
              </w:rPr>
              <w:t>病险工程除险加固抽查覆盖率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778CB5C">
            <w:pPr>
              <w:spacing w:before="0" w:after="0" w:line="240" w:lineRule="auto"/>
              <w:jc w:val="center"/>
            </w:pPr>
            <w:r>
              <w:rPr>
                <w:rFonts w:ascii="宋体" w:hAnsi="宋体" w:eastAsia="宋体"/>
                <w:sz w:val="14"/>
              </w:rPr>
              <w:t>6</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4D05613">
            <w:pPr>
              <w:spacing w:before="0" w:after="0" w:line="240" w:lineRule="auto"/>
              <w:jc w:val="center"/>
            </w:pPr>
            <w:r>
              <w:rPr>
                <w:rFonts w:ascii="宋体" w:hAnsi="宋体" w:eastAsia="宋体"/>
                <w:sz w:val="14"/>
              </w:rPr>
              <w:t>&gt;=50%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8A9409E">
            <w:pPr>
              <w:spacing w:before="0" w:after="0" w:line="240" w:lineRule="auto"/>
              <w:jc w:val="center"/>
            </w:pPr>
            <w:r>
              <w:rPr>
                <w:rFonts w:ascii="宋体" w:hAnsi="宋体" w:eastAsia="宋体"/>
                <w:sz w:val="14"/>
              </w:rPr>
              <w:t>=50%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9F73B6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5373C49">
            <w:pPr>
              <w:spacing w:before="0" w:after="0" w:line="240" w:lineRule="auto"/>
              <w:jc w:val="center"/>
            </w:pPr>
            <w:r>
              <w:rPr>
                <w:rFonts w:ascii="宋体" w:hAnsi="宋体" w:eastAsia="宋体"/>
                <w:sz w:val="14"/>
              </w:rPr>
              <w:t>6</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6EE1193">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B7332BA">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443A6E0">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206BC04">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1ACDF4C">
            <w:pPr>
              <w:spacing w:before="0" w:after="0" w:line="240" w:lineRule="auto"/>
              <w:jc w:val="center"/>
            </w:pPr>
          </w:p>
        </w:tc>
      </w:tr>
      <w:tr w14:paraId="3AC0AB49">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7F901A45"/>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480BB287"/>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39C9246">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529EEA8">
            <w:pPr>
              <w:spacing w:before="0" w:after="0" w:line="240" w:lineRule="auto"/>
              <w:jc w:val="center"/>
            </w:pPr>
            <w:r>
              <w:rPr>
                <w:rFonts w:ascii="宋体" w:hAnsi="宋体" w:eastAsia="宋体"/>
                <w:sz w:val="14"/>
              </w:rPr>
              <w:t>水库、水闸、堤防隐患问题整改率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17704DD">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7DDAC82">
            <w:pPr>
              <w:spacing w:before="0" w:after="0" w:line="240" w:lineRule="auto"/>
              <w:jc w:val="center"/>
            </w:pPr>
            <w:r>
              <w:rPr>
                <w:rFonts w:ascii="宋体" w:hAnsi="宋体" w:eastAsia="宋体"/>
                <w:sz w:val="14"/>
              </w:rPr>
              <w:t>&gt;=90%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7B8AA83">
            <w:pPr>
              <w:spacing w:before="0" w:after="0" w:line="240" w:lineRule="auto"/>
              <w:jc w:val="center"/>
            </w:pPr>
            <w:r>
              <w:rPr>
                <w:rFonts w:ascii="宋体" w:hAnsi="宋体" w:eastAsia="宋体"/>
                <w:sz w:val="14"/>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3D2106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FF9A6C2">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4D6FBEA">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CA7EAEE">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6D085E1">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43984DB">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54CAFDF">
            <w:pPr>
              <w:spacing w:before="0" w:after="0" w:line="240" w:lineRule="auto"/>
              <w:jc w:val="center"/>
            </w:pPr>
          </w:p>
        </w:tc>
      </w:tr>
      <w:tr w14:paraId="7F122272">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1F085B5B"/>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9F5F68C"/>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3DBC04D">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F04AC6E">
            <w:pPr>
              <w:spacing w:before="0" w:after="0" w:line="240" w:lineRule="auto"/>
              <w:jc w:val="center"/>
            </w:pPr>
            <w:r>
              <w:rPr>
                <w:rFonts w:ascii="宋体" w:hAnsi="宋体" w:eastAsia="宋体"/>
                <w:sz w:val="14"/>
              </w:rPr>
              <w:t>年度安全鉴定审查任务按时完成率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3244C5E">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4541AAC">
            <w:pPr>
              <w:spacing w:before="0" w:after="0" w:line="240" w:lineRule="auto"/>
              <w:jc w:val="center"/>
            </w:pPr>
            <w:r>
              <w:rPr>
                <w:rFonts w:ascii="宋体" w:hAnsi="宋体" w:eastAsia="宋体"/>
                <w:sz w:val="14"/>
              </w:rPr>
              <w:t>&gt;=80%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CA00AC8">
            <w:pPr>
              <w:spacing w:before="0" w:after="0" w:line="240" w:lineRule="auto"/>
              <w:jc w:val="center"/>
            </w:pPr>
            <w:r>
              <w:rPr>
                <w:rFonts w:ascii="宋体" w:hAnsi="宋体" w:eastAsia="宋体"/>
                <w:sz w:val="14"/>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D4DC6E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C476E50">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55A6B50">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C05C429">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16D834F">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E6D778C">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BC66CC6">
            <w:pPr>
              <w:spacing w:before="0" w:after="0" w:line="240" w:lineRule="auto"/>
              <w:jc w:val="center"/>
            </w:pPr>
          </w:p>
        </w:tc>
      </w:tr>
      <w:tr w14:paraId="61490856">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5133550"/>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7FDA156"/>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9510C79">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1BD9C13">
            <w:pPr>
              <w:spacing w:before="0" w:after="0" w:line="240" w:lineRule="auto"/>
              <w:jc w:val="center"/>
            </w:pPr>
            <w:r>
              <w:rPr>
                <w:rFonts w:ascii="宋体" w:hAnsi="宋体" w:eastAsia="宋体"/>
                <w:sz w:val="14"/>
              </w:rPr>
              <w:t>病险工程问题整改按时完成率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EFA5FD0">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4B27BED">
            <w:pPr>
              <w:spacing w:before="0" w:after="0" w:line="240" w:lineRule="auto"/>
              <w:jc w:val="center"/>
            </w:pPr>
            <w:r>
              <w:rPr>
                <w:rFonts w:ascii="宋体" w:hAnsi="宋体" w:eastAsia="宋体"/>
                <w:sz w:val="14"/>
              </w:rPr>
              <w:t>&gt;=90%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637FBD3">
            <w:pPr>
              <w:spacing w:before="0" w:after="0" w:line="240" w:lineRule="auto"/>
              <w:jc w:val="center"/>
            </w:pPr>
            <w:r>
              <w:rPr>
                <w:rFonts w:ascii="宋体" w:hAnsi="宋体" w:eastAsia="宋体"/>
                <w:sz w:val="14"/>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4EF2BD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0EE8E0E">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3A7411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8DBA59C">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FBDDA33">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796B3F3">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04CE377">
            <w:pPr>
              <w:spacing w:before="0" w:after="0" w:line="240" w:lineRule="auto"/>
              <w:jc w:val="center"/>
            </w:pPr>
          </w:p>
        </w:tc>
      </w:tr>
      <w:tr w14:paraId="0DF1D83F">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DEA3F68"/>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511D0BDD"/>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031F2C2">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CA7ACEC">
            <w:pPr>
              <w:spacing w:before="0" w:after="0" w:line="240" w:lineRule="auto"/>
              <w:jc w:val="center"/>
            </w:pPr>
            <w:r>
              <w:rPr>
                <w:rFonts w:ascii="宋体" w:hAnsi="宋体" w:eastAsia="宋体"/>
                <w:sz w:val="14"/>
              </w:rPr>
              <w:t>水库、水闸、堤防隐患问题整改按时完成率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C510D1C">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D6DD996">
            <w:pPr>
              <w:spacing w:before="0" w:after="0" w:line="240" w:lineRule="auto"/>
              <w:jc w:val="center"/>
            </w:pPr>
            <w:r>
              <w:rPr>
                <w:rFonts w:ascii="宋体" w:hAnsi="宋体" w:eastAsia="宋体"/>
                <w:sz w:val="14"/>
              </w:rPr>
              <w:t>&gt;=90%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1D64A51">
            <w:pPr>
              <w:spacing w:before="0" w:after="0" w:line="240" w:lineRule="auto"/>
              <w:jc w:val="center"/>
            </w:pPr>
            <w:r>
              <w:rPr>
                <w:rFonts w:ascii="宋体" w:hAnsi="宋体" w:eastAsia="宋体"/>
                <w:sz w:val="14"/>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2956CC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6A90676">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148D90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95ECCC9">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27B13DB">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E52A59A">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49C85C3">
            <w:pPr>
              <w:spacing w:before="0" w:after="0" w:line="240" w:lineRule="auto"/>
              <w:jc w:val="center"/>
            </w:pPr>
            <w:r>
              <w:rPr>
                <w:rFonts w:ascii="宋体" w:hAnsi="宋体" w:eastAsia="宋体"/>
                <w:sz w:val="14"/>
              </w:rPr>
              <w:t>2025年未发生水利工程安全隐患事故，隐患问题整改完成</w:t>
            </w:r>
          </w:p>
        </w:tc>
      </w:tr>
      <w:tr w14:paraId="6115243B">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26B558BD"/>
        </w:tc>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B78BC">
            <w:pPr>
              <w:spacing w:before="0" w:after="0" w:line="240" w:lineRule="auto"/>
              <w:jc w:val="center"/>
            </w:pPr>
            <w:r>
              <w:rPr>
                <w:rFonts w:ascii="宋体" w:hAnsi="宋体" w:eastAsia="宋体"/>
                <w:sz w:val="14"/>
              </w:rPr>
              <w:t>成本指标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5F0F6CA">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AF0B9A9">
            <w:pPr>
              <w:spacing w:before="0" w:after="0" w:line="240" w:lineRule="auto"/>
              <w:jc w:val="center"/>
            </w:pPr>
            <w:r>
              <w:rPr>
                <w:rFonts w:ascii="宋体" w:hAnsi="宋体" w:eastAsia="宋体"/>
                <w:sz w:val="14"/>
              </w:rPr>
              <w:t>水库安全鉴定成本</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137F8B2">
            <w:pPr>
              <w:spacing w:before="0" w:after="0" w:line="240" w:lineRule="auto"/>
              <w:jc w:val="center"/>
            </w:pPr>
            <w:r>
              <w:rPr>
                <w:rFonts w:ascii="宋体" w:hAnsi="宋体" w:eastAsia="宋体"/>
                <w:sz w:val="14"/>
              </w:rPr>
              <w:t>7</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09C4F3C">
            <w:pPr>
              <w:spacing w:before="0" w:after="0" w:line="240" w:lineRule="auto"/>
              <w:jc w:val="center"/>
            </w:pPr>
            <w:r>
              <w:rPr>
                <w:rFonts w:ascii="宋体" w:hAnsi="宋体" w:eastAsia="宋体"/>
                <w:sz w:val="14"/>
              </w:rPr>
              <w:t>&lt;=7.5万元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A446E8C">
            <w:pPr>
              <w:spacing w:before="0" w:after="0" w:line="240" w:lineRule="auto"/>
              <w:jc w:val="center"/>
            </w:pPr>
            <w:r>
              <w:rPr>
                <w:rFonts w:ascii="宋体" w:hAnsi="宋体" w:eastAsia="宋体"/>
                <w:sz w:val="14"/>
              </w:rPr>
              <w:t>=7.5万元</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7436E7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65950E3">
            <w:pPr>
              <w:spacing w:before="0" w:after="0" w:line="240" w:lineRule="auto"/>
              <w:jc w:val="center"/>
            </w:pPr>
            <w:r>
              <w:rPr>
                <w:rFonts w:ascii="宋体" w:hAnsi="宋体" w:eastAsia="宋体"/>
                <w:sz w:val="14"/>
              </w:rPr>
              <w:t>7</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63C0FBD">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7A592F6">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F464E3E">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DB12F31">
            <w:pPr>
              <w:spacing w:before="0" w:after="0" w:line="240" w:lineRule="auto"/>
              <w:jc w:val="center"/>
            </w:pPr>
            <w:r>
              <w:rPr>
                <w:rFonts w:ascii="宋体" w:hAnsi="宋体" w:eastAsia="宋体"/>
                <w:sz w:val="14"/>
              </w:rPr>
              <w:t>说明材料，原始凭证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34FC045">
            <w:pPr>
              <w:spacing w:before="0" w:after="0" w:line="240" w:lineRule="auto"/>
              <w:jc w:val="center"/>
            </w:pPr>
          </w:p>
        </w:tc>
      </w:tr>
      <w:tr w14:paraId="23D93625">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0D7F181"/>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3091341E"/>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777F248">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3C042D6">
            <w:pPr>
              <w:spacing w:before="0" w:after="0" w:line="240" w:lineRule="auto"/>
              <w:jc w:val="center"/>
            </w:pPr>
            <w:r>
              <w:rPr>
                <w:rFonts w:ascii="宋体" w:hAnsi="宋体" w:eastAsia="宋体"/>
                <w:sz w:val="14"/>
              </w:rPr>
              <w:t>病险工程除险加固监督管理成本</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34E98EB">
            <w:pPr>
              <w:spacing w:before="0" w:after="0" w:line="240" w:lineRule="auto"/>
              <w:jc w:val="center"/>
            </w:pPr>
            <w:r>
              <w:rPr>
                <w:rFonts w:ascii="宋体" w:hAnsi="宋体" w:eastAsia="宋体"/>
                <w:sz w:val="14"/>
              </w:rPr>
              <w:t>7</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EABB4E6">
            <w:pPr>
              <w:spacing w:before="0" w:after="0" w:line="240" w:lineRule="auto"/>
              <w:jc w:val="center"/>
            </w:pPr>
            <w:r>
              <w:rPr>
                <w:rFonts w:ascii="宋体" w:hAnsi="宋体" w:eastAsia="宋体"/>
                <w:sz w:val="14"/>
              </w:rPr>
              <w:t>&lt;=7.5万元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137BBE5">
            <w:pPr>
              <w:spacing w:before="0" w:after="0" w:line="240" w:lineRule="auto"/>
              <w:jc w:val="center"/>
            </w:pPr>
            <w:r>
              <w:rPr>
                <w:rFonts w:ascii="宋体" w:hAnsi="宋体" w:eastAsia="宋体"/>
                <w:sz w:val="14"/>
              </w:rPr>
              <w:t>=7.5万元</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42EA43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81C6854">
            <w:pPr>
              <w:spacing w:before="0" w:after="0" w:line="240" w:lineRule="auto"/>
              <w:jc w:val="center"/>
            </w:pPr>
            <w:r>
              <w:rPr>
                <w:rFonts w:ascii="宋体" w:hAnsi="宋体" w:eastAsia="宋体"/>
                <w:sz w:val="14"/>
              </w:rPr>
              <w:t>7</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242F4E5">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3CAE310">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E6FC7BA">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9EE92A3">
            <w:pPr>
              <w:spacing w:before="0" w:after="0" w:line="240" w:lineRule="auto"/>
              <w:jc w:val="center"/>
            </w:pPr>
            <w:r>
              <w:rPr>
                <w:rFonts w:ascii="宋体" w:hAnsi="宋体" w:eastAsia="宋体"/>
                <w:sz w:val="14"/>
              </w:rPr>
              <w:t>说明材料，原始凭证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D8ECB9E">
            <w:pPr>
              <w:spacing w:before="0" w:after="0" w:line="240" w:lineRule="auto"/>
              <w:jc w:val="center"/>
            </w:pPr>
          </w:p>
        </w:tc>
      </w:tr>
      <w:tr w14:paraId="2753C0F4">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44BBF330"/>
        </w:tc>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270B8D57"/>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E7A2FDE">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82DE03C">
            <w:pPr>
              <w:spacing w:before="0" w:after="0" w:line="240" w:lineRule="auto"/>
              <w:jc w:val="center"/>
            </w:pPr>
            <w:r>
              <w:rPr>
                <w:rFonts w:ascii="宋体" w:hAnsi="宋体" w:eastAsia="宋体"/>
                <w:sz w:val="14"/>
              </w:rPr>
              <w:t>水库水闸堤防隐患排查成本</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997C61E">
            <w:pPr>
              <w:spacing w:before="0" w:after="0" w:line="240" w:lineRule="auto"/>
              <w:jc w:val="center"/>
            </w:pPr>
            <w:r>
              <w:rPr>
                <w:rFonts w:ascii="宋体" w:hAnsi="宋体" w:eastAsia="宋体"/>
                <w:sz w:val="14"/>
              </w:rPr>
              <w:t>6</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E7DEB39">
            <w:pPr>
              <w:spacing w:before="0" w:after="0" w:line="240" w:lineRule="auto"/>
              <w:jc w:val="center"/>
            </w:pPr>
            <w:r>
              <w:rPr>
                <w:rFonts w:ascii="宋体" w:hAnsi="宋体" w:eastAsia="宋体"/>
                <w:sz w:val="14"/>
              </w:rPr>
              <w:t>&lt;=5万元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D186ABB">
            <w:pPr>
              <w:spacing w:before="0" w:after="0" w:line="240" w:lineRule="auto"/>
              <w:jc w:val="center"/>
            </w:pPr>
            <w:r>
              <w:rPr>
                <w:rFonts w:ascii="宋体" w:hAnsi="宋体" w:eastAsia="宋体"/>
                <w:sz w:val="14"/>
              </w:rPr>
              <w:t>=5万元</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D69250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6365049">
            <w:pPr>
              <w:spacing w:before="0" w:after="0" w:line="240" w:lineRule="auto"/>
              <w:jc w:val="center"/>
            </w:pPr>
            <w:r>
              <w:rPr>
                <w:rFonts w:ascii="宋体" w:hAnsi="宋体" w:eastAsia="宋体"/>
                <w:sz w:val="14"/>
              </w:rPr>
              <w:t>6</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27B95F6">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DC1C128">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FBE39E4">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7C37137">
            <w:pPr>
              <w:spacing w:before="0" w:after="0" w:line="240" w:lineRule="auto"/>
              <w:jc w:val="center"/>
            </w:pPr>
            <w:r>
              <w:rPr>
                <w:rFonts w:ascii="宋体" w:hAnsi="宋体" w:eastAsia="宋体"/>
                <w:sz w:val="14"/>
              </w:rPr>
              <w:t>说明材料，原始凭证</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D13B82D">
            <w:pPr>
              <w:spacing w:before="0" w:after="0" w:line="240" w:lineRule="auto"/>
              <w:jc w:val="center"/>
            </w:pPr>
          </w:p>
        </w:tc>
      </w:tr>
      <w:tr w14:paraId="6055D309">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D1EF4E5"/>
        </w:tc>
        <w:tc>
          <w:tcPr>
            <w:tcW w:w="570" w:type="dxa"/>
            <w:tcBorders>
              <w:top w:val="single" w:color="auto" w:sz="10" w:space="0"/>
              <w:left w:val="single" w:color="auto" w:sz="10" w:space="0"/>
              <w:bottom w:val="single" w:color="auto" w:sz="10" w:space="0"/>
              <w:right w:val="single" w:color="auto" w:sz="10" w:space="0"/>
              <w:insideV w:val="single" w:sz="10" w:space="0"/>
            </w:tcBorders>
          </w:tcPr>
          <w:p w14:paraId="6CD0E887">
            <w:pPr>
              <w:spacing w:before="0" w:after="0" w:line="240" w:lineRule="auto"/>
              <w:jc w:val="center"/>
              <w:rPr>
                <w:rFonts w:ascii="宋体" w:hAnsi="宋体" w:eastAsia="宋体"/>
                <w:sz w:val="14"/>
              </w:rPr>
            </w:pPr>
          </w:p>
          <w:p w14:paraId="5A91120B">
            <w:pPr>
              <w:spacing w:before="0" w:after="0" w:line="240" w:lineRule="auto"/>
              <w:jc w:val="center"/>
              <w:rPr>
                <w:rFonts w:ascii="宋体" w:hAnsi="宋体" w:eastAsia="宋体"/>
                <w:sz w:val="14"/>
              </w:rPr>
            </w:pPr>
          </w:p>
          <w:p w14:paraId="75871B6C">
            <w:pPr>
              <w:spacing w:before="0" w:after="0" w:line="240" w:lineRule="auto"/>
              <w:jc w:val="center"/>
              <w:rPr>
                <w:rFonts w:ascii="宋体" w:hAnsi="宋体" w:eastAsia="宋体"/>
                <w:sz w:val="14"/>
              </w:rPr>
            </w:pPr>
          </w:p>
          <w:p w14:paraId="129AC6E8">
            <w:pPr>
              <w:spacing w:before="0" w:after="0" w:line="240" w:lineRule="auto"/>
              <w:jc w:val="center"/>
              <w:rPr>
                <w:rFonts w:ascii="宋体" w:hAnsi="宋体" w:eastAsia="宋体"/>
                <w:sz w:val="14"/>
              </w:rPr>
            </w:pPr>
          </w:p>
          <w:p w14:paraId="629D8034">
            <w:pPr>
              <w:spacing w:before="0" w:after="0" w:line="240" w:lineRule="auto"/>
              <w:jc w:val="center"/>
            </w:pPr>
            <w:r>
              <w:rPr>
                <w:rFonts w:ascii="宋体" w:hAnsi="宋体" w:eastAsia="宋体"/>
                <w:sz w:val="14"/>
              </w:rPr>
              <w:t>效益指标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C6A1C6F">
            <w:pPr>
              <w:spacing w:before="0" w:after="0" w:line="240" w:lineRule="auto"/>
              <w:jc w:val="center"/>
            </w:pPr>
            <w:r>
              <w:rPr>
                <w:rFonts w:ascii="宋体" w:hAnsi="宋体" w:eastAsia="宋体"/>
                <w:sz w:val="14"/>
              </w:rPr>
              <w:t>社会效益指标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50AA92A">
            <w:pPr>
              <w:spacing w:before="0" w:after="0" w:line="240" w:lineRule="auto"/>
              <w:jc w:val="center"/>
            </w:pPr>
            <w:r>
              <w:rPr>
                <w:rFonts w:ascii="宋体" w:hAnsi="宋体" w:eastAsia="宋体"/>
                <w:sz w:val="14"/>
              </w:rPr>
              <w:t>水库、水闸、堤防安全运行率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1BDB23B">
            <w:pPr>
              <w:spacing w:before="0" w:after="0" w:line="240" w:lineRule="auto"/>
              <w:jc w:val="center"/>
            </w:pPr>
            <w:r>
              <w:rPr>
                <w:rFonts w:ascii="宋体" w:hAnsi="宋体" w:eastAsia="宋体"/>
                <w:sz w:val="14"/>
              </w:rPr>
              <w:t>20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B01A809">
            <w:pPr>
              <w:spacing w:before="0" w:after="0" w:line="240" w:lineRule="auto"/>
              <w:jc w:val="center"/>
            </w:pPr>
            <w:r>
              <w:rPr>
                <w:rFonts w:ascii="宋体" w:hAnsi="宋体" w:eastAsia="宋体"/>
                <w:sz w:val="14"/>
              </w:rPr>
              <w:t>&gt;=90%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38283AC">
            <w:pPr>
              <w:spacing w:before="0" w:after="0" w:line="240" w:lineRule="auto"/>
              <w:jc w:val="center"/>
            </w:pPr>
            <w:r>
              <w:rPr>
                <w:rFonts w:ascii="宋体" w:hAnsi="宋体" w:eastAsia="宋体"/>
                <w:sz w:val="14"/>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7129DA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FC93A80">
            <w:pPr>
              <w:spacing w:before="0" w:after="0" w:line="240" w:lineRule="auto"/>
              <w:jc w:val="center"/>
            </w:pPr>
            <w:r>
              <w:rPr>
                <w:rFonts w:ascii="宋体" w:hAnsi="宋体" w:eastAsia="宋体"/>
                <w:sz w:val="14"/>
              </w:rPr>
              <w:t>20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A62F4D5">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147A4A6">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27DBA86">
            <w:pPr>
              <w:spacing w:before="0" w:after="0" w:line="240" w:lineRule="auto"/>
              <w:jc w:val="center"/>
            </w:pPr>
            <w:r>
              <w:rPr>
                <w:rFonts w:ascii="宋体" w:hAnsi="宋体" w:eastAsia="宋体"/>
                <w:sz w:val="14"/>
              </w:rPr>
              <w:t>按照完成比例赋分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6693876">
            <w:pPr>
              <w:spacing w:before="0" w:after="0" w:line="240" w:lineRule="auto"/>
              <w:jc w:val="center"/>
            </w:pPr>
            <w:r>
              <w:rPr>
                <w:rFonts w:ascii="宋体" w:hAnsi="宋体" w:eastAsia="宋体"/>
                <w:sz w:val="14"/>
              </w:rPr>
              <w:t>工作资料</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EF104F8">
            <w:pPr>
              <w:spacing w:before="0" w:after="0" w:line="240" w:lineRule="auto"/>
              <w:jc w:val="both"/>
            </w:pPr>
            <w:r>
              <w:rPr>
                <w:rFonts w:ascii="宋体" w:hAnsi="宋体" w:eastAsia="宋体"/>
                <w:sz w:val="14"/>
              </w:rPr>
              <w:t>未发生安全生产隐患问题，有力有效保障了全年水库、水闸、堤防工程安全运行，运行率100%。</w:t>
            </w:r>
          </w:p>
        </w:tc>
      </w:tr>
      <w:tr w14:paraId="530C3676">
        <w:tblPrEx>
          <w:tblCellMar>
            <w:top w:w="36" w:type="dxa"/>
            <w:left w:w="36" w:type="dxa"/>
            <w:bottom w:w="36" w:type="dxa"/>
            <w:right w:w="36" w:type="dxa"/>
          </w:tblCellMar>
        </w:tblPrEx>
        <w:tc>
          <w:tcPr>
            <w:tcW w:w="228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62DE03">
            <w:pPr>
              <w:spacing w:before="0" w:after="0" w:line="240" w:lineRule="auto"/>
              <w:jc w:val="center"/>
            </w:pPr>
            <w:r>
              <w:rPr>
                <w:rFonts w:ascii="宋体" w:hAnsi="宋体" w:eastAsia="宋体"/>
                <w:sz w:val="14"/>
              </w:rPr>
              <w:t>总分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3F65330">
            <w:pPr>
              <w:spacing w:before="0" w:after="0" w:line="240" w:lineRule="auto"/>
              <w:jc w:val="center"/>
            </w:pPr>
            <w:r>
              <w:rPr>
                <w:rFonts w:ascii="宋体" w:hAnsi="宋体" w:eastAsia="宋体"/>
                <w:sz w:val="14"/>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03F26EC">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7435836">
            <w:pPr>
              <w:spacing w:before="0" w:after="0" w:line="240" w:lineRule="auto"/>
              <w:jc w:val="center"/>
            </w:pP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1E4A6E6">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FD1804A">
            <w:pPr>
              <w:spacing w:before="0" w:after="0" w:line="240" w:lineRule="auto"/>
              <w:jc w:val="center"/>
            </w:pPr>
            <w:r>
              <w:rPr>
                <w:rFonts w:ascii="宋体" w:hAnsi="宋体" w:eastAsia="宋体"/>
                <w:sz w:val="14"/>
              </w:rPr>
              <w:t>100.00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CD8B4D8">
            <w:pPr>
              <w:spacing w:before="0" w:after="0" w:line="240" w:lineRule="auto"/>
              <w:jc w:val="center"/>
            </w:p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D228E52">
            <w:pPr>
              <w:spacing w:before="0" w:after="0" w:line="240" w:lineRule="auto"/>
              <w:jc w:val="center"/>
            </w:p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F45D917">
            <w:pPr>
              <w:spacing w:before="0" w:after="0" w:line="240" w:lineRule="auto"/>
              <w:jc w:val="center"/>
            </w:pP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EDF20D9">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E75CB41">
            <w:pPr>
              <w:spacing w:before="0" w:after="0" w:line="240" w:lineRule="auto"/>
              <w:jc w:val="center"/>
            </w:pPr>
          </w:p>
        </w:tc>
      </w:tr>
    </w:tbl>
    <w:p w14:paraId="15ED9D4E">
      <w:r>
        <w:br w:type="page"/>
      </w:r>
    </w:p>
    <w:tbl>
      <w:tblPr>
        <w:tblStyle w:val="8"/>
        <w:tblW w:w="4826" w:type="pct"/>
        <w:tblInd w:w="0" w:type="dxa"/>
        <w:tblLayout w:type="autofit"/>
        <w:tblCellMar>
          <w:top w:w="36" w:type="dxa"/>
          <w:left w:w="36" w:type="dxa"/>
          <w:bottom w:w="36" w:type="dxa"/>
          <w:right w:w="36" w:type="dxa"/>
        </w:tblCellMar>
      </w:tblPr>
      <w:tblGrid>
        <w:gridCol w:w="560"/>
        <w:gridCol w:w="564"/>
        <w:gridCol w:w="565"/>
        <w:gridCol w:w="565"/>
        <w:gridCol w:w="585"/>
        <w:gridCol w:w="581"/>
        <w:gridCol w:w="581"/>
        <w:gridCol w:w="576"/>
        <w:gridCol w:w="585"/>
        <w:gridCol w:w="565"/>
        <w:gridCol w:w="566"/>
        <w:gridCol w:w="566"/>
        <w:gridCol w:w="576"/>
        <w:gridCol w:w="582"/>
      </w:tblGrid>
      <w:tr w14:paraId="7C8DC27D">
        <w:tblPrEx>
          <w:tblCellMar>
            <w:top w:w="36" w:type="dxa"/>
            <w:left w:w="36" w:type="dxa"/>
            <w:bottom w:w="36" w:type="dxa"/>
            <w:right w:w="36" w:type="dxa"/>
          </w:tblCellMar>
        </w:tblPrEx>
        <w:tc>
          <w:tcPr>
            <w:tcW w:w="808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B4B23C6">
            <w:pPr>
              <w:spacing w:before="0" w:after="0" w:line="240" w:lineRule="auto"/>
              <w:jc w:val="center"/>
            </w:pPr>
            <w:r>
              <w:rPr>
                <w:rFonts w:ascii="宋体" w:hAnsi="宋体" w:eastAsia="宋体"/>
                <w:sz w:val="14"/>
              </w:rPr>
              <w:t>项目支出绩效自评表</w:t>
            </w:r>
          </w:p>
        </w:tc>
      </w:tr>
      <w:tr w14:paraId="089C32EB">
        <w:tblPrEx>
          <w:tblCellMar>
            <w:top w:w="36" w:type="dxa"/>
            <w:left w:w="36" w:type="dxa"/>
            <w:bottom w:w="36" w:type="dxa"/>
            <w:right w:w="36" w:type="dxa"/>
          </w:tblCellMar>
        </w:tblPrEx>
        <w:tc>
          <w:tcPr>
            <w:tcW w:w="808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94B33F4">
            <w:pPr>
              <w:spacing w:before="0" w:after="0" w:line="240" w:lineRule="auto"/>
              <w:jc w:val="center"/>
            </w:pPr>
            <w:r>
              <w:rPr>
                <w:rFonts w:ascii="宋体" w:hAnsi="宋体" w:eastAsia="宋体"/>
                <w:sz w:val="14"/>
              </w:rPr>
              <w:t>(2025年度)</w:t>
            </w:r>
          </w:p>
        </w:tc>
      </w:tr>
      <w:tr w14:paraId="2A3111C7">
        <w:tblPrEx>
          <w:tblCellMar>
            <w:top w:w="36" w:type="dxa"/>
            <w:left w:w="36" w:type="dxa"/>
            <w:bottom w:w="36" w:type="dxa"/>
            <w:right w:w="36" w:type="dxa"/>
          </w:tblCellMar>
        </w:tblPrEx>
        <w:tc>
          <w:tcPr>
            <w:tcW w:w="11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D3BFB">
            <w:pPr>
              <w:spacing w:before="0" w:after="0" w:line="240" w:lineRule="auto"/>
              <w:jc w:val="center"/>
            </w:pPr>
            <w:r>
              <w:rPr>
                <w:rFonts w:ascii="宋体" w:hAnsi="宋体" w:eastAsia="宋体"/>
                <w:sz w:val="14"/>
              </w:rPr>
              <w:t>项目名称</w:t>
            </w:r>
          </w:p>
        </w:tc>
        <w:tc>
          <w:tcPr>
            <w:tcW w:w="6949"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C096C89">
            <w:pPr>
              <w:spacing w:before="0" w:after="0" w:line="240" w:lineRule="auto"/>
              <w:jc w:val="center"/>
            </w:pPr>
            <w:r>
              <w:rPr>
                <w:rFonts w:ascii="宋体" w:hAnsi="宋体" w:eastAsia="宋体"/>
                <w:sz w:val="14"/>
              </w:rPr>
              <w:t>水利工程运行与维护</w:t>
            </w:r>
          </w:p>
        </w:tc>
      </w:tr>
      <w:tr w14:paraId="69B821D3">
        <w:tblPrEx>
          <w:tblCellMar>
            <w:top w:w="36" w:type="dxa"/>
            <w:left w:w="36" w:type="dxa"/>
            <w:bottom w:w="36" w:type="dxa"/>
            <w:right w:w="36" w:type="dxa"/>
          </w:tblCellMar>
        </w:tblPrEx>
        <w:tc>
          <w:tcPr>
            <w:tcW w:w="11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6C5CC">
            <w:pPr>
              <w:spacing w:before="0" w:after="0" w:line="240" w:lineRule="auto"/>
              <w:jc w:val="center"/>
            </w:pPr>
            <w:r>
              <w:rPr>
                <w:rFonts w:ascii="宋体" w:hAnsi="宋体" w:eastAsia="宋体"/>
                <w:sz w:val="14"/>
              </w:rPr>
              <w:t>主管部门</w:t>
            </w:r>
          </w:p>
        </w:tc>
        <w:tc>
          <w:tcPr>
            <w:tcW w:w="289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FBE658">
            <w:pPr>
              <w:spacing w:before="0" w:after="0" w:line="240" w:lineRule="auto"/>
              <w:jc w:val="center"/>
            </w:pPr>
            <w:r>
              <w:rPr>
                <w:rFonts w:ascii="宋体" w:hAnsi="宋体" w:eastAsia="宋体"/>
                <w:sz w:val="14"/>
              </w:rPr>
              <w:t>自治区水利厅</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90A0">
            <w:pPr>
              <w:spacing w:before="0" w:after="0" w:line="240" w:lineRule="auto"/>
              <w:jc w:val="center"/>
            </w:pPr>
            <w:r>
              <w:rPr>
                <w:rFonts w:ascii="宋体" w:hAnsi="宋体" w:eastAsia="宋体"/>
                <w:sz w:val="14"/>
              </w:rPr>
              <w:t>实施单位</w:t>
            </w:r>
          </w:p>
        </w:tc>
        <w:tc>
          <w:tcPr>
            <w:tcW w:w="288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AA602">
            <w:pPr>
              <w:spacing w:before="0" w:after="0" w:line="240" w:lineRule="auto"/>
              <w:jc w:val="center"/>
            </w:pPr>
            <w:r>
              <w:rPr>
                <w:rFonts w:ascii="宋体" w:hAnsi="宋体" w:eastAsia="宋体"/>
                <w:sz w:val="14"/>
              </w:rPr>
              <w:t>新疆维吾尔自治区水利运行调度中心（新疆维吾尔自治区灌溉排水发展中心）</w:t>
            </w:r>
          </w:p>
        </w:tc>
      </w:tr>
      <w:tr w14:paraId="14922F40">
        <w:tblPrEx>
          <w:tblCellMar>
            <w:top w:w="36" w:type="dxa"/>
            <w:left w:w="36" w:type="dxa"/>
            <w:bottom w:w="36" w:type="dxa"/>
            <w:right w:w="36" w:type="dxa"/>
          </w:tblCellMar>
        </w:tblPrEx>
        <w:tc>
          <w:tcPr>
            <w:tcW w:w="1139"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3DB23">
            <w:pPr>
              <w:spacing w:before="0" w:after="0" w:line="240" w:lineRule="auto"/>
              <w:jc w:val="center"/>
            </w:pPr>
            <w:r>
              <w:rPr>
                <w:rFonts w:ascii="宋体" w:hAnsi="宋体" w:eastAsia="宋体"/>
                <w:sz w:val="14"/>
              </w:rPr>
              <w:t>项目资金
（万元）</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12B81">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807796F">
            <w:pPr>
              <w:spacing w:before="0" w:after="0" w:line="240" w:lineRule="auto"/>
              <w:jc w:val="center"/>
            </w:pPr>
            <w:r>
              <w:rPr>
                <w:rFonts w:ascii="宋体" w:hAnsi="宋体" w:eastAsia="宋体"/>
                <w:sz w:val="14"/>
              </w:rPr>
              <w:t>年初预算数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689D9">
            <w:pPr>
              <w:spacing w:before="0" w:after="0" w:line="240" w:lineRule="auto"/>
              <w:jc w:val="center"/>
            </w:pPr>
            <w:r>
              <w:rPr>
                <w:rFonts w:ascii="宋体" w:hAnsi="宋体" w:eastAsia="宋体"/>
                <w:sz w:val="14"/>
              </w:rPr>
              <w:t>全年预算数</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D79F6">
            <w:pPr>
              <w:spacing w:before="0" w:after="0" w:line="240" w:lineRule="auto"/>
              <w:jc w:val="center"/>
            </w:pPr>
            <w:r>
              <w:rPr>
                <w:rFonts w:ascii="宋体" w:hAnsi="宋体" w:eastAsia="宋体"/>
                <w:sz w:val="14"/>
              </w:rPr>
              <w:t>全年执行数</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A0F62">
            <w:pPr>
              <w:spacing w:before="0" w:after="0" w:line="240" w:lineRule="auto"/>
              <w:jc w:val="center"/>
            </w:pPr>
            <w:r>
              <w:rPr>
                <w:rFonts w:ascii="宋体" w:hAnsi="宋体" w:eastAsia="宋体"/>
                <w:sz w:val="14"/>
              </w:rPr>
              <w:t>分值</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AF805">
            <w:pPr>
              <w:spacing w:before="0" w:after="0" w:line="240" w:lineRule="auto"/>
              <w:jc w:val="center"/>
            </w:pPr>
            <w:r>
              <w:rPr>
                <w:rFonts w:ascii="宋体" w:hAnsi="宋体" w:eastAsia="宋体"/>
                <w:sz w:val="14"/>
              </w:rPr>
              <w:t>执行率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C78DEBF">
            <w:pPr>
              <w:spacing w:before="0" w:after="0" w:line="240" w:lineRule="auto"/>
              <w:jc w:val="center"/>
            </w:pPr>
            <w:r>
              <w:rPr>
                <w:rFonts w:ascii="宋体" w:hAnsi="宋体" w:eastAsia="宋体"/>
                <w:sz w:val="14"/>
              </w:rPr>
              <w:t>得分</w:t>
            </w:r>
          </w:p>
        </w:tc>
      </w:tr>
      <w:tr w14:paraId="4EED3416">
        <w:tblPrEx>
          <w:tblCellMar>
            <w:top w:w="36" w:type="dxa"/>
            <w:left w:w="36" w:type="dxa"/>
            <w:bottom w:w="36" w:type="dxa"/>
            <w:right w:w="36" w:type="dxa"/>
          </w:tblCellMar>
        </w:tblPrEx>
        <w:tc>
          <w:tcPr>
            <w:tcW w:w="1139"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BFAE59A"/>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48790">
            <w:pPr>
              <w:spacing w:before="0" w:after="0" w:line="240" w:lineRule="auto"/>
              <w:jc w:val="center"/>
            </w:pPr>
            <w:r>
              <w:rPr>
                <w:rFonts w:ascii="宋体" w:hAnsi="宋体" w:eastAsia="宋体"/>
                <w:sz w:val="14"/>
              </w:rPr>
              <w:t>年度资金总额</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E20CB39">
            <w:pPr>
              <w:spacing w:before="0" w:after="0" w:line="240" w:lineRule="auto"/>
              <w:jc w:val="center"/>
            </w:pPr>
            <w:r>
              <w:rPr>
                <w:rFonts w:ascii="宋体" w:hAnsi="宋体" w:eastAsia="宋体"/>
                <w:sz w:val="14"/>
              </w:rPr>
              <w:t>100.00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DFD01">
            <w:pPr>
              <w:spacing w:before="0" w:after="0" w:line="240" w:lineRule="auto"/>
              <w:jc w:val="center"/>
            </w:pPr>
            <w:r>
              <w:rPr>
                <w:rFonts w:ascii="宋体" w:hAnsi="宋体" w:eastAsia="宋体"/>
                <w:sz w:val="14"/>
              </w:rPr>
              <w:t>100.00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05968">
            <w:pPr>
              <w:spacing w:before="0" w:after="0" w:line="240" w:lineRule="auto"/>
              <w:jc w:val="center"/>
            </w:pPr>
            <w:r>
              <w:rPr>
                <w:rFonts w:ascii="宋体" w:hAnsi="宋体" w:eastAsia="宋体"/>
                <w:sz w:val="14"/>
              </w:rPr>
              <w:t>100.00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B8A9">
            <w:pPr>
              <w:spacing w:before="0" w:after="0" w:line="240" w:lineRule="auto"/>
              <w:jc w:val="center"/>
            </w:pPr>
            <w:r>
              <w:rPr>
                <w:rFonts w:ascii="宋体" w:hAnsi="宋体" w:eastAsia="宋体"/>
                <w:sz w:val="14"/>
              </w:rPr>
              <w:t>10</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A9A5">
            <w:pPr>
              <w:spacing w:before="0" w:after="0" w:line="240" w:lineRule="auto"/>
              <w:jc w:val="center"/>
            </w:pPr>
            <w:r>
              <w:rPr>
                <w:rFonts w:ascii="宋体" w:hAnsi="宋体" w:eastAsia="宋体"/>
                <w:sz w:val="14"/>
              </w:rPr>
              <w:t>100.00%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607A012">
            <w:pPr>
              <w:spacing w:before="0" w:after="0" w:line="240" w:lineRule="auto"/>
              <w:jc w:val="center"/>
            </w:pPr>
            <w:r>
              <w:rPr>
                <w:rFonts w:ascii="宋体" w:hAnsi="宋体" w:eastAsia="宋体"/>
                <w:sz w:val="14"/>
              </w:rPr>
              <w:t>10.00</w:t>
            </w:r>
          </w:p>
        </w:tc>
      </w:tr>
      <w:tr w14:paraId="20EEE95D">
        <w:tblPrEx>
          <w:tblCellMar>
            <w:top w:w="36" w:type="dxa"/>
            <w:left w:w="36" w:type="dxa"/>
            <w:bottom w:w="36" w:type="dxa"/>
            <w:right w:w="36" w:type="dxa"/>
          </w:tblCellMar>
        </w:tblPrEx>
        <w:tc>
          <w:tcPr>
            <w:tcW w:w="1139"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35C6BEF"/>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F8574">
            <w:pPr>
              <w:spacing w:before="0" w:after="0" w:line="240" w:lineRule="auto"/>
              <w:jc w:val="center"/>
            </w:pPr>
            <w:r>
              <w:rPr>
                <w:rFonts w:ascii="宋体" w:hAnsi="宋体" w:eastAsia="宋体"/>
                <w:sz w:val="14"/>
              </w:rPr>
              <w:t>其中：当年财政拨款</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4F0EE2D">
            <w:pPr>
              <w:spacing w:before="0" w:after="0" w:line="240" w:lineRule="auto"/>
              <w:jc w:val="center"/>
            </w:pPr>
            <w:r>
              <w:rPr>
                <w:rFonts w:ascii="宋体" w:hAnsi="宋体" w:eastAsia="宋体"/>
                <w:sz w:val="14"/>
              </w:rPr>
              <w:t>100.00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813CD">
            <w:pPr>
              <w:spacing w:before="0" w:after="0" w:line="240" w:lineRule="auto"/>
              <w:jc w:val="center"/>
            </w:pPr>
            <w:r>
              <w:rPr>
                <w:rFonts w:ascii="宋体" w:hAnsi="宋体" w:eastAsia="宋体"/>
                <w:sz w:val="14"/>
              </w:rPr>
              <w:t>100.00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91BE3">
            <w:pPr>
              <w:spacing w:before="0" w:after="0" w:line="240" w:lineRule="auto"/>
              <w:jc w:val="center"/>
            </w:pPr>
            <w:r>
              <w:rPr>
                <w:rFonts w:ascii="宋体" w:hAnsi="宋体" w:eastAsia="宋体"/>
                <w:sz w:val="14"/>
              </w:rPr>
              <w:t>100.00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E737">
            <w:pPr>
              <w:spacing w:before="0" w:after="0" w:line="240" w:lineRule="auto"/>
              <w:jc w:val="center"/>
            </w:pPr>
            <w:r>
              <w:rPr>
                <w:rFonts w:ascii="宋体" w:hAnsi="宋体" w:eastAsia="宋体"/>
                <w:sz w:val="14"/>
              </w:rPr>
              <w:t>-</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B4FDD">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522E1CE">
            <w:pPr>
              <w:spacing w:before="0" w:after="0" w:line="240" w:lineRule="auto"/>
              <w:jc w:val="center"/>
            </w:pPr>
            <w:r>
              <w:rPr>
                <w:rFonts w:ascii="宋体" w:hAnsi="宋体" w:eastAsia="宋体"/>
                <w:sz w:val="14"/>
              </w:rPr>
              <w:t>-</w:t>
            </w:r>
          </w:p>
        </w:tc>
      </w:tr>
      <w:tr w14:paraId="34F8F9E7">
        <w:tblPrEx>
          <w:tblCellMar>
            <w:top w:w="36" w:type="dxa"/>
            <w:left w:w="36" w:type="dxa"/>
            <w:bottom w:w="36" w:type="dxa"/>
            <w:right w:w="36" w:type="dxa"/>
          </w:tblCellMar>
        </w:tblPrEx>
        <w:tc>
          <w:tcPr>
            <w:tcW w:w="1139"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141C400"/>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F548F">
            <w:pPr>
              <w:spacing w:before="0" w:after="0" w:line="240" w:lineRule="auto"/>
              <w:jc w:val="center"/>
            </w:pPr>
            <w:r>
              <w:rPr>
                <w:rFonts w:ascii="宋体" w:hAnsi="宋体" w:eastAsia="宋体"/>
                <w:sz w:val="14"/>
              </w:rPr>
              <w:t>其他资金</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CDD66AE">
            <w:pPr>
              <w:spacing w:before="0" w:after="0" w:line="240" w:lineRule="auto"/>
              <w:jc w:val="center"/>
            </w:pPr>
            <w:r>
              <w:rPr>
                <w:rFonts w:ascii="宋体" w:hAnsi="宋体" w:eastAsia="宋体"/>
                <w:sz w:val="14"/>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89F9E">
            <w:pPr>
              <w:spacing w:before="0" w:after="0" w:line="240" w:lineRule="auto"/>
              <w:jc w:val="center"/>
            </w:pPr>
            <w:r>
              <w:rPr>
                <w:rFonts w:ascii="宋体" w:hAnsi="宋体" w:eastAsia="宋体"/>
                <w:sz w:val="14"/>
              </w:rPr>
              <w:t>0.00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691C">
            <w:pPr>
              <w:spacing w:before="0" w:after="0" w:line="240" w:lineRule="auto"/>
              <w:jc w:val="center"/>
            </w:pPr>
            <w:r>
              <w:rPr>
                <w:rFonts w:ascii="宋体" w:hAnsi="宋体" w:eastAsia="宋体"/>
                <w:sz w:val="14"/>
              </w:rPr>
              <w:t>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300F0">
            <w:pPr>
              <w:spacing w:before="0" w:after="0" w:line="240" w:lineRule="auto"/>
              <w:jc w:val="center"/>
            </w:pPr>
            <w:r>
              <w:rPr>
                <w:rFonts w:ascii="宋体" w:hAnsi="宋体" w:eastAsia="宋体"/>
                <w:sz w:val="14"/>
              </w:rPr>
              <w:t>-</w:t>
            </w:r>
          </w:p>
        </w:tc>
        <w:tc>
          <w:tcPr>
            <w:tcW w:w="11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E7FE8">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6DBC5B6">
            <w:pPr>
              <w:spacing w:before="0" w:after="0" w:line="240" w:lineRule="auto"/>
              <w:jc w:val="center"/>
            </w:pPr>
            <w:r>
              <w:rPr>
                <w:rFonts w:ascii="宋体" w:hAnsi="宋体" w:eastAsia="宋体"/>
                <w:sz w:val="14"/>
              </w:rPr>
              <w:t>-</w:t>
            </w:r>
          </w:p>
        </w:tc>
      </w:tr>
      <w:tr w14:paraId="018A8975">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407AC">
            <w:pPr>
              <w:spacing w:before="0" w:after="0" w:line="240" w:lineRule="auto"/>
              <w:jc w:val="center"/>
            </w:pPr>
            <w:r>
              <w:rPr>
                <w:rFonts w:ascii="宋体" w:hAnsi="宋体" w:eastAsia="宋体"/>
                <w:sz w:val="14"/>
              </w:rPr>
              <w:t>年度总体目标</w:t>
            </w:r>
          </w:p>
        </w:tc>
        <w:tc>
          <w:tcPr>
            <w:tcW w:w="34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DC505D">
            <w:pPr>
              <w:spacing w:before="0" w:after="0" w:line="240" w:lineRule="auto"/>
              <w:jc w:val="center"/>
            </w:pPr>
            <w:r>
              <w:rPr>
                <w:rFonts w:ascii="宋体" w:hAnsi="宋体" w:eastAsia="宋体"/>
                <w:sz w:val="14"/>
              </w:rPr>
              <w:t>预期目标</w:t>
            </w:r>
          </w:p>
        </w:tc>
        <w:tc>
          <w:tcPr>
            <w:tcW w:w="405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0F6D74">
            <w:pPr>
              <w:spacing w:before="0" w:after="0" w:line="240" w:lineRule="auto"/>
              <w:jc w:val="center"/>
            </w:pPr>
            <w:r>
              <w:rPr>
                <w:rFonts w:ascii="宋体" w:hAnsi="宋体" w:eastAsia="宋体"/>
                <w:sz w:val="14"/>
              </w:rPr>
              <w:t>实际完成情况</w:t>
            </w:r>
          </w:p>
        </w:tc>
      </w:tr>
      <w:tr w14:paraId="43A0A1BD">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78E40350"/>
        </w:tc>
        <w:tc>
          <w:tcPr>
            <w:tcW w:w="347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A668E0">
            <w:pPr>
              <w:spacing w:before="0" w:after="0" w:line="240" w:lineRule="auto"/>
              <w:jc w:val="both"/>
            </w:pPr>
            <w:r>
              <w:rPr>
                <w:rFonts w:ascii="宋体" w:hAnsi="宋体" w:eastAsia="宋体"/>
                <w:sz w:val="14"/>
              </w:rPr>
              <w:t>通过科研试验运行和科研试验田平整及推广，维修改造科研实验楼。结合课题申报专利。进一步聚焦主责主业，完善试验设施，有序对科研设施设备进行维修改造，进一步提升集成度，依托现有平台，建设自己的信息平台，最终形成智慧灌溉的水利信息综合平台，促进各项科研试验工作规范、高效开展，从而达到节水、增产、高效的目的。</w:t>
            </w:r>
          </w:p>
        </w:tc>
        <w:tc>
          <w:tcPr>
            <w:tcW w:w="405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99B84D">
            <w:pPr>
              <w:spacing w:before="0" w:after="0" w:line="240" w:lineRule="auto"/>
              <w:jc w:val="both"/>
            </w:pPr>
            <w:r>
              <w:rPr>
                <w:rFonts w:ascii="宋体" w:hAnsi="宋体" w:eastAsia="宋体"/>
                <w:sz w:val="14"/>
              </w:rPr>
              <w:t>通过项目实施，完成科研用地60亩灌溉面积，实施2项科研课题项目，有效改善该办公楼环境及科研设施基础条件，促进各项工作的开展，</w:t>
            </w:r>
            <w:r>
              <w:rPr>
                <w:rFonts w:hint="eastAsia" w:ascii="宋体" w:hAnsi="宋体"/>
                <w:sz w:val="14"/>
                <w:lang w:eastAsia="zh-CN"/>
              </w:rPr>
              <w:t>使</w:t>
            </w:r>
            <w:r>
              <w:rPr>
                <w:rFonts w:ascii="宋体" w:hAnsi="宋体" w:eastAsia="宋体"/>
                <w:sz w:val="14"/>
              </w:rPr>
              <w:t>科研试验工作规范，从而达到节水、增产、高效的目的。</w:t>
            </w:r>
          </w:p>
        </w:tc>
      </w:tr>
      <w:tr w14:paraId="31857FB8">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8FF9A">
            <w:pPr>
              <w:spacing w:before="0" w:after="0" w:line="240" w:lineRule="auto"/>
              <w:jc w:val="center"/>
            </w:pP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2E67E">
            <w:pPr>
              <w:spacing w:before="0" w:after="0" w:line="240" w:lineRule="auto"/>
              <w:jc w:val="center"/>
            </w:pPr>
            <w:r>
              <w:rPr>
                <w:rFonts w:ascii="宋体" w:hAnsi="宋体" w:eastAsia="宋体"/>
                <w:sz w:val="14"/>
              </w:rPr>
              <w:t>一级指标</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DA97F">
            <w:pPr>
              <w:spacing w:before="0" w:after="0" w:line="240" w:lineRule="auto"/>
              <w:jc w:val="center"/>
            </w:pPr>
            <w:r>
              <w:rPr>
                <w:rFonts w:ascii="宋体" w:hAnsi="宋体" w:eastAsia="宋体"/>
                <w:sz w:val="14"/>
              </w:rPr>
              <w:t>二级指标</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DA0196">
            <w:pPr>
              <w:spacing w:before="0" w:after="0" w:line="240" w:lineRule="auto"/>
              <w:jc w:val="center"/>
            </w:pPr>
            <w:r>
              <w:rPr>
                <w:rFonts w:ascii="宋体" w:hAnsi="宋体" w:eastAsia="宋体"/>
                <w:sz w:val="14"/>
              </w:rPr>
              <w:t>三级指标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29289">
            <w:pPr>
              <w:spacing w:before="0" w:after="0" w:line="240" w:lineRule="auto"/>
              <w:jc w:val="center"/>
            </w:pPr>
            <w:r>
              <w:rPr>
                <w:rFonts w:ascii="宋体" w:hAnsi="宋体" w:eastAsia="宋体"/>
                <w:sz w:val="14"/>
              </w:rPr>
              <w:t>权重</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EA4C6">
            <w:pPr>
              <w:spacing w:before="0" w:after="0" w:line="240" w:lineRule="auto"/>
              <w:jc w:val="center"/>
            </w:pPr>
            <w:r>
              <w:rPr>
                <w:rFonts w:ascii="宋体" w:hAnsi="宋体" w:eastAsia="宋体"/>
                <w:sz w:val="14"/>
              </w:rPr>
              <w:t>目标值</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8EADE">
            <w:pPr>
              <w:spacing w:before="0" w:after="0" w:line="240" w:lineRule="auto"/>
              <w:jc w:val="center"/>
            </w:pPr>
            <w:r>
              <w:rPr>
                <w:rFonts w:ascii="宋体" w:hAnsi="宋体" w:eastAsia="宋体"/>
                <w:sz w:val="14"/>
              </w:rPr>
              <w:t>业绩值</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FEC86">
            <w:pPr>
              <w:spacing w:before="0" w:after="0" w:line="240" w:lineRule="auto"/>
              <w:jc w:val="center"/>
            </w:pPr>
            <w:r>
              <w:rPr>
                <w:rFonts w:ascii="宋体" w:hAnsi="宋体" w:eastAsia="宋体"/>
                <w:sz w:val="14"/>
              </w:rPr>
              <w:t>完成率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AE7A2">
            <w:pPr>
              <w:spacing w:before="0" w:after="0" w:line="240" w:lineRule="auto"/>
              <w:jc w:val="center"/>
            </w:pPr>
            <w:r>
              <w:rPr>
                <w:rFonts w:ascii="宋体" w:hAnsi="宋体" w:eastAsia="宋体"/>
                <w:sz w:val="14"/>
              </w:rPr>
              <w:t>指标得分</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3B9ED">
            <w:pPr>
              <w:spacing w:before="0" w:after="0" w:line="240" w:lineRule="auto"/>
              <w:jc w:val="center"/>
            </w:pPr>
            <w:r>
              <w:rPr>
                <w:rFonts w:ascii="宋体" w:hAnsi="宋体" w:eastAsia="宋体"/>
                <w:sz w:val="14"/>
              </w:rPr>
              <w:t>指标值设定依据</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362E2">
            <w:pPr>
              <w:spacing w:before="0" w:after="0" w:line="240" w:lineRule="auto"/>
              <w:jc w:val="center"/>
            </w:pPr>
            <w:r>
              <w:rPr>
                <w:rFonts w:ascii="宋体" w:hAnsi="宋体" w:eastAsia="宋体"/>
                <w:sz w:val="14"/>
              </w:rPr>
              <w:t>上年完成情况</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3642F">
            <w:pPr>
              <w:spacing w:before="0" w:after="0" w:line="240" w:lineRule="auto"/>
              <w:jc w:val="center"/>
            </w:pPr>
            <w:r>
              <w:rPr>
                <w:rFonts w:ascii="宋体" w:hAnsi="宋体" w:eastAsia="宋体"/>
                <w:sz w:val="14"/>
              </w:rPr>
              <w:t>赋分规则</w:t>
            </w:r>
          </w:p>
        </w:tc>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31F46">
            <w:pPr>
              <w:spacing w:before="0" w:after="0" w:line="240" w:lineRule="auto"/>
              <w:jc w:val="center"/>
            </w:pPr>
            <w:r>
              <w:rPr>
                <w:rFonts w:ascii="宋体" w:hAnsi="宋体" w:eastAsia="宋体"/>
                <w:sz w:val="14"/>
              </w:rPr>
              <w:t>佐证资料</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99396">
            <w:pPr>
              <w:spacing w:before="0" w:after="0" w:line="240" w:lineRule="auto"/>
              <w:jc w:val="center"/>
            </w:pPr>
            <w:r>
              <w:rPr>
                <w:rFonts w:ascii="宋体" w:hAnsi="宋体" w:eastAsia="宋体"/>
                <w:sz w:val="14"/>
              </w:rPr>
              <w:t>偏差原因分析及改进措施</w:t>
            </w:r>
          </w:p>
        </w:tc>
      </w:tr>
      <w:tr w14:paraId="3278D723">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1FF6F8E0"/>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7EA0C0C"/>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41BC2AF4"/>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67EE9E1E"/>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0CB95C5D"/>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02668765"/>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258F39B0"/>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64027C00"/>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5E5FD9D3"/>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443A75AC"/>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9970053"/>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819124E"/>
        </w:tc>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48EB9086"/>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321FBDE"/>
        </w:tc>
      </w:tr>
      <w:tr w14:paraId="435385EC">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A8F9F">
            <w:pPr>
              <w:spacing w:before="0" w:after="0" w:line="240" w:lineRule="auto"/>
              <w:jc w:val="center"/>
            </w:pPr>
            <w:r>
              <w:rPr>
                <w:rFonts w:ascii="宋体" w:hAnsi="宋体" w:eastAsia="宋体"/>
                <w:sz w:val="14"/>
              </w:rPr>
              <w:t>年度绩效指标完成情况</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30092A">
            <w:pPr>
              <w:spacing w:before="0" w:after="0" w:line="240" w:lineRule="auto"/>
              <w:jc w:val="center"/>
            </w:pPr>
            <w:r>
              <w:rPr>
                <w:rFonts w:ascii="宋体" w:hAnsi="宋体" w:eastAsia="宋体"/>
                <w:sz w:val="14"/>
              </w:rPr>
              <w:t>产出指标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C1F8BBB">
            <w:pPr>
              <w:spacing w:before="0" w:after="0" w:line="240" w:lineRule="auto"/>
              <w:jc w:val="center"/>
            </w:pPr>
            <w:r>
              <w:rPr>
                <w:rFonts w:ascii="宋体" w:hAnsi="宋体" w:eastAsia="宋体"/>
                <w:sz w:val="14"/>
              </w:rPr>
              <w:t>数量指标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BD1CB8F">
            <w:pPr>
              <w:spacing w:before="0" w:after="0" w:line="240" w:lineRule="auto"/>
              <w:jc w:val="center"/>
            </w:pPr>
            <w:r>
              <w:rPr>
                <w:rFonts w:ascii="宋体" w:hAnsi="宋体" w:eastAsia="宋体"/>
                <w:sz w:val="14"/>
              </w:rPr>
              <w:t>科研亩数</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7E0CFE7">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6121D4C">
            <w:pPr>
              <w:spacing w:before="0" w:after="0" w:line="240" w:lineRule="auto"/>
              <w:jc w:val="center"/>
            </w:pPr>
            <w:r>
              <w:rPr>
                <w:rFonts w:ascii="宋体" w:hAnsi="宋体" w:eastAsia="宋体"/>
                <w:sz w:val="14"/>
              </w:rPr>
              <w:t>&gt;=60亩</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5E24B16">
            <w:pPr>
              <w:spacing w:before="0" w:after="0" w:line="240" w:lineRule="auto"/>
              <w:jc w:val="center"/>
            </w:pPr>
            <w:r>
              <w:rPr>
                <w:rFonts w:ascii="宋体" w:hAnsi="宋体" w:eastAsia="宋体"/>
                <w:sz w:val="14"/>
              </w:rPr>
              <w:t>=60亩</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345CA1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D0EA19C">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7FB7B6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0E56FCC">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A70473C">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9B5D8BC">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82D8ABA">
            <w:pPr>
              <w:spacing w:before="0" w:after="0" w:line="240" w:lineRule="auto"/>
              <w:jc w:val="center"/>
            </w:pPr>
          </w:p>
        </w:tc>
      </w:tr>
      <w:tr w14:paraId="01D711CB">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14295B36"/>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9BF9921"/>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FDDE535">
            <w:pPr>
              <w:spacing w:before="0" w:after="0" w:line="240" w:lineRule="auto"/>
              <w:jc w:val="center"/>
            </w:pPr>
            <w:r>
              <w:rPr>
                <w:rFonts w:ascii="宋体" w:hAnsi="宋体" w:eastAsia="宋体"/>
                <w:sz w:val="14"/>
              </w:rPr>
              <w:t>数量指标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02C65F8">
            <w:pPr>
              <w:spacing w:before="0" w:after="0" w:line="240" w:lineRule="auto"/>
              <w:jc w:val="center"/>
            </w:pPr>
            <w:r>
              <w:rPr>
                <w:rFonts w:ascii="宋体" w:hAnsi="宋体" w:eastAsia="宋体"/>
                <w:sz w:val="14"/>
              </w:rPr>
              <w:t>完成科研项目</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5096478">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25D665A">
            <w:pPr>
              <w:spacing w:before="0" w:after="0" w:line="240" w:lineRule="auto"/>
              <w:jc w:val="center"/>
            </w:pPr>
            <w:r>
              <w:rPr>
                <w:rFonts w:ascii="宋体" w:hAnsi="宋体" w:eastAsia="宋体"/>
                <w:sz w:val="14"/>
              </w:rPr>
              <w:t>&gt;=2项</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8AE7793">
            <w:pPr>
              <w:spacing w:before="0" w:after="0" w:line="240" w:lineRule="auto"/>
              <w:jc w:val="center"/>
            </w:pPr>
            <w:r>
              <w:rPr>
                <w:rFonts w:ascii="宋体" w:hAnsi="宋体" w:eastAsia="宋体"/>
                <w:sz w:val="14"/>
              </w:rPr>
              <w:t>=2项</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79367E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1BE699E">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0155867">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D37B9E9">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90D9A82">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9077F7C">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9320F73">
            <w:pPr>
              <w:spacing w:before="0" w:after="0" w:line="240" w:lineRule="auto"/>
              <w:jc w:val="center"/>
            </w:pPr>
          </w:p>
        </w:tc>
      </w:tr>
      <w:tr w14:paraId="6FA1E332">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5D93AB9"/>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828BF1F"/>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382548F">
            <w:pPr>
              <w:spacing w:before="0" w:after="0" w:line="240" w:lineRule="auto"/>
              <w:jc w:val="center"/>
            </w:pPr>
            <w:r>
              <w:rPr>
                <w:rFonts w:ascii="宋体" w:hAnsi="宋体" w:eastAsia="宋体"/>
                <w:sz w:val="14"/>
              </w:rPr>
              <w:t>数量指标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1E94B6D">
            <w:pPr>
              <w:spacing w:before="0" w:after="0" w:line="240" w:lineRule="auto"/>
              <w:jc w:val="center"/>
            </w:pPr>
            <w:r>
              <w:rPr>
                <w:rFonts w:ascii="宋体" w:hAnsi="宋体" w:eastAsia="宋体"/>
                <w:sz w:val="14"/>
              </w:rPr>
              <w:t>结合课题任务申报专利数量</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D59F0FA">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B01A023">
            <w:pPr>
              <w:spacing w:before="0" w:after="0" w:line="240" w:lineRule="auto"/>
              <w:jc w:val="center"/>
            </w:pPr>
            <w:r>
              <w:rPr>
                <w:rFonts w:ascii="宋体" w:hAnsi="宋体" w:eastAsia="宋体"/>
                <w:sz w:val="14"/>
              </w:rPr>
              <w:t>&gt;=1项</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9E6E2BC">
            <w:pPr>
              <w:spacing w:before="0" w:after="0" w:line="240" w:lineRule="auto"/>
              <w:jc w:val="center"/>
            </w:pPr>
            <w:r>
              <w:rPr>
                <w:rFonts w:ascii="宋体" w:hAnsi="宋体" w:eastAsia="宋体"/>
                <w:sz w:val="14"/>
              </w:rPr>
              <w:t>=1项</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BB5D02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53E4B05">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391E3E0">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00727DB">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7D6DEBB">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4C7396E">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E0BBFAA">
            <w:pPr>
              <w:spacing w:before="0" w:after="0" w:line="240" w:lineRule="auto"/>
              <w:jc w:val="center"/>
            </w:pPr>
          </w:p>
        </w:tc>
      </w:tr>
      <w:tr w14:paraId="26D60031">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2D804F77"/>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6CE63DC"/>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DD7FEB3">
            <w:pPr>
              <w:spacing w:before="0" w:after="0" w:line="240" w:lineRule="auto"/>
              <w:jc w:val="center"/>
            </w:pPr>
            <w:r>
              <w:rPr>
                <w:rFonts w:ascii="宋体" w:hAnsi="宋体" w:eastAsia="宋体"/>
                <w:sz w:val="14"/>
              </w:rPr>
              <w:t>质量指标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DCE0F6A">
            <w:pPr>
              <w:spacing w:before="0" w:after="0" w:line="240" w:lineRule="auto"/>
              <w:jc w:val="center"/>
            </w:pPr>
            <w:r>
              <w:rPr>
                <w:rFonts w:ascii="宋体" w:hAnsi="宋体" w:eastAsia="宋体"/>
                <w:sz w:val="14"/>
              </w:rPr>
              <w:t>信息上报准确率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A78025D">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0BD333D">
            <w:pPr>
              <w:spacing w:before="0" w:after="0" w:line="240" w:lineRule="auto"/>
              <w:jc w:val="center"/>
            </w:pPr>
            <w:r>
              <w:rPr>
                <w:rFonts w:ascii="宋体" w:hAnsi="宋体" w:eastAsia="宋体"/>
                <w:sz w:val="14"/>
              </w:rPr>
              <w:t>&gt;=99%</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5965D7E">
            <w:pPr>
              <w:spacing w:before="0" w:after="0" w:line="240" w:lineRule="auto"/>
              <w:jc w:val="center"/>
            </w:pPr>
            <w:r>
              <w:rPr>
                <w:rFonts w:ascii="宋体" w:hAnsi="宋体" w:eastAsia="宋体"/>
                <w:sz w:val="14"/>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F5A0ED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381F19C">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40B1918">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23E1C18">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2DEBE4D">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9D805ED">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E5AB933">
            <w:pPr>
              <w:spacing w:before="0" w:after="0" w:line="240" w:lineRule="auto"/>
              <w:jc w:val="center"/>
            </w:pPr>
          </w:p>
        </w:tc>
      </w:tr>
      <w:tr w14:paraId="02B599DF">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402A5D8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EC699BF"/>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D2A2FA7">
            <w:pPr>
              <w:spacing w:before="0" w:after="0" w:line="240" w:lineRule="auto"/>
              <w:jc w:val="center"/>
            </w:pPr>
            <w:r>
              <w:rPr>
                <w:rFonts w:ascii="宋体" w:hAnsi="宋体" w:eastAsia="宋体"/>
                <w:sz w:val="14"/>
              </w:rPr>
              <w:t>质量指标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996098F">
            <w:pPr>
              <w:spacing w:before="0" w:after="0" w:line="240" w:lineRule="auto"/>
              <w:jc w:val="center"/>
            </w:pPr>
            <w:r>
              <w:rPr>
                <w:rFonts w:ascii="宋体" w:hAnsi="宋体" w:eastAsia="宋体"/>
                <w:sz w:val="14"/>
              </w:rPr>
              <w:t>农产品合格率</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5ED5AFC">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B780D32">
            <w:pPr>
              <w:spacing w:before="0" w:after="0" w:line="240" w:lineRule="auto"/>
              <w:jc w:val="center"/>
            </w:pPr>
            <w:r>
              <w:rPr>
                <w:rFonts w:ascii="宋体" w:hAnsi="宋体" w:eastAsia="宋体"/>
                <w:sz w:val="14"/>
              </w:rPr>
              <w:t>&gt;=95%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928A736">
            <w:pPr>
              <w:spacing w:before="0" w:after="0" w:line="240" w:lineRule="auto"/>
              <w:jc w:val="center"/>
            </w:pPr>
            <w:r>
              <w:rPr>
                <w:rFonts w:ascii="宋体" w:hAnsi="宋体" w:eastAsia="宋体"/>
                <w:sz w:val="14"/>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16D94A7">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95BD182">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7DB4AAD">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44CC591">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E708F18">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9CA623F">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C178A17">
            <w:pPr>
              <w:spacing w:before="0" w:after="0" w:line="240" w:lineRule="auto"/>
              <w:jc w:val="center"/>
            </w:pPr>
          </w:p>
        </w:tc>
      </w:tr>
      <w:tr w14:paraId="6CFD7AE7">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40BAA26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BFD6D8A"/>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0351E3F">
            <w:pPr>
              <w:spacing w:before="0" w:after="0" w:line="240" w:lineRule="auto"/>
              <w:jc w:val="center"/>
            </w:pPr>
            <w:r>
              <w:rPr>
                <w:rFonts w:ascii="宋体" w:hAnsi="宋体" w:eastAsia="宋体"/>
                <w:sz w:val="14"/>
              </w:rPr>
              <w:t>时效指标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636B81F">
            <w:pPr>
              <w:spacing w:before="0" w:after="0" w:line="240" w:lineRule="auto"/>
              <w:jc w:val="center"/>
            </w:pPr>
            <w:r>
              <w:rPr>
                <w:rFonts w:ascii="宋体" w:hAnsi="宋体" w:eastAsia="宋体"/>
                <w:sz w:val="14"/>
              </w:rPr>
              <w:t>项目结束时间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DB3A162">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445E313">
            <w:pPr>
              <w:spacing w:before="0" w:after="0" w:line="240" w:lineRule="auto"/>
              <w:jc w:val="center"/>
            </w:pPr>
            <w:r>
              <w:rPr>
                <w:rFonts w:ascii="宋体" w:hAnsi="宋体" w:eastAsia="宋体"/>
                <w:sz w:val="14"/>
              </w:rPr>
              <w:t>&lt;=10月</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A809E00">
            <w:pPr>
              <w:spacing w:before="0" w:after="0" w:line="240" w:lineRule="auto"/>
              <w:jc w:val="center"/>
            </w:pPr>
            <w:r>
              <w:rPr>
                <w:rFonts w:ascii="宋体" w:hAnsi="宋体" w:eastAsia="宋体"/>
                <w:sz w:val="14"/>
              </w:rPr>
              <w:t>=10月</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0C38B1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ED4BF15">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689EADD">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8AF1512">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7F66B3A">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6E144BE">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3963314">
            <w:pPr>
              <w:spacing w:before="0" w:after="0" w:line="240" w:lineRule="auto"/>
              <w:jc w:val="center"/>
            </w:pPr>
          </w:p>
        </w:tc>
      </w:tr>
      <w:tr w14:paraId="78F2B5CF">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485D535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023BF93"/>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9DA7C3C">
            <w:pPr>
              <w:spacing w:before="0" w:after="0" w:line="240" w:lineRule="auto"/>
              <w:jc w:val="center"/>
            </w:pPr>
            <w:r>
              <w:rPr>
                <w:rFonts w:ascii="宋体" w:hAnsi="宋体" w:eastAsia="宋体"/>
                <w:sz w:val="14"/>
              </w:rPr>
              <w:t>时效指标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DBB7B08">
            <w:pPr>
              <w:spacing w:before="0" w:after="0" w:line="240" w:lineRule="auto"/>
              <w:jc w:val="center"/>
            </w:pPr>
            <w:r>
              <w:rPr>
                <w:rFonts w:ascii="宋体" w:hAnsi="宋体" w:eastAsia="宋体"/>
                <w:sz w:val="14"/>
              </w:rPr>
              <w:t>项目开工时间</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A35B3E0">
            <w:pPr>
              <w:spacing w:before="0" w:after="0" w:line="240" w:lineRule="auto"/>
              <w:jc w:val="center"/>
            </w:pPr>
            <w:r>
              <w:rPr>
                <w:rFonts w:ascii="宋体" w:hAnsi="宋体" w:eastAsia="宋体"/>
                <w:sz w:val="14"/>
              </w:rPr>
              <w:t>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7EDFF8C">
            <w:pPr>
              <w:spacing w:before="0" w:after="0" w:line="240" w:lineRule="auto"/>
              <w:jc w:val="center"/>
            </w:pPr>
            <w:r>
              <w:rPr>
                <w:rFonts w:ascii="宋体" w:hAnsi="宋体" w:eastAsia="宋体"/>
                <w:sz w:val="14"/>
              </w:rPr>
              <w:t>&lt;=5月</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D99AADE">
            <w:pPr>
              <w:spacing w:before="0" w:after="0" w:line="240" w:lineRule="auto"/>
              <w:jc w:val="center"/>
            </w:pPr>
            <w:r>
              <w:rPr>
                <w:rFonts w:ascii="宋体" w:hAnsi="宋体" w:eastAsia="宋体"/>
                <w:sz w:val="14"/>
              </w:rPr>
              <w:t>=4月</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BA6CE8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9CD9CF">
            <w:pPr>
              <w:spacing w:before="0" w:after="0" w:line="240" w:lineRule="auto"/>
              <w:jc w:val="center"/>
            </w:pPr>
            <w:r>
              <w:rPr>
                <w:rFonts w:ascii="宋体" w:hAnsi="宋体" w:eastAsia="宋体"/>
                <w:sz w:val="14"/>
              </w:rPr>
              <w:t>5</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BEEE41F">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D8A02AC">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A10DBE7">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13A1BF1">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7D6B8C1">
            <w:pPr>
              <w:spacing w:before="0" w:after="0" w:line="240" w:lineRule="auto"/>
              <w:jc w:val="center"/>
            </w:pPr>
          </w:p>
        </w:tc>
      </w:tr>
      <w:tr w14:paraId="0738F60B">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B2E97CF"/>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6E3970D">
            <w:pPr>
              <w:spacing w:before="0" w:after="0" w:line="240" w:lineRule="auto"/>
              <w:jc w:val="center"/>
            </w:pPr>
            <w:r>
              <w:rPr>
                <w:rFonts w:ascii="宋体" w:hAnsi="宋体" w:eastAsia="宋体"/>
                <w:sz w:val="14"/>
              </w:rPr>
              <w:t>成本指标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62C4562">
            <w:pPr>
              <w:spacing w:before="0" w:after="0" w:line="240" w:lineRule="auto"/>
              <w:jc w:val="center"/>
            </w:pPr>
            <w:r>
              <w:rPr>
                <w:rFonts w:ascii="宋体" w:hAnsi="宋体" w:eastAsia="宋体"/>
                <w:sz w:val="14"/>
              </w:rPr>
              <w:t>经济成本指标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F9288A0">
            <w:pPr>
              <w:spacing w:before="0" w:after="0" w:line="240" w:lineRule="auto"/>
              <w:jc w:val="center"/>
            </w:pPr>
            <w:r>
              <w:rPr>
                <w:rFonts w:ascii="宋体" w:hAnsi="宋体" w:eastAsia="宋体"/>
                <w:sz w:val="14"/>
              </w:rPr>
              <w:t>有效控制资金成本</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0A9455B">
            <w:pPr>
              <w:spacing w:before="0" w:after="0" w:line="240" w:lineRule="auto"/>
              <w:jc w:val="center"/>
            </w:pPr>
            <w:r>
              <w:rPr>
                <w:rFonts w:ascii="宋体" w:hAnsi="宋体" w:eastAsia="宋体"/>
                <w:sz w:val="14"/>
              </w:rPr>
              <w:t>20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73C2646">
            <w:pPr>
              <w:spacing w:before="0" w:after="0" w:line="240" w:lineRule="auto"/>
              <w:jc w:val="center"/>
            </w:pPr>
            <w:r>
              <w:rPr>
                <w:rFonts w:ascii="宋体" w:hAnsi="宋体" w:eastAsia="宋体"/>
                <w:sz w:val="14"/>
              </w:rPr>
              <w:t>&lt;=100万元</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94C2298">
            <w:pPr>
              <w:spacing w:before="0" w:after="0" w:line="240" w:lineRule="auto"/>
              <w:jc w:val="center"/>
            </w:pPr>
            <w:r>
              <w:rPr>
                <w:rFonts w:ascii="宋体" w:hAnsi="宋体" w:eastAsia="宋体"/>
                <w:sz w:val="14"/>
              </w:rPr>
              <w:t>=100万元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B01F27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17216E7">
            <w:pPr>
              <w:spacing w:before="0" w:after="0" w:line="240" w:lineRule="auto"/>
              <w:jc w:val="center"/>
            </w:pPr>
            <w:r>
              <w:rPr>
                <w:rFonts w:ascii="宋体" w:hAnsi="宋体" w:eastAsia="宋体"/>
                <w:sz w:val="14"/>
              </w:rPr>
              <w:t>20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5FEAB7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35E9E32">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FC69445">
            <w:pPr>
              <w:spacing w:before="0" w:after="0" w:line="240" w:lineRule="auto"/>
              <w:jc w:val="center"/>
            </w:pPr>
            <w:r>
              <w:rPr>
                <w:rFonts w:ascii="宋体" w:hAnsi="宋体" w:eastAsia="宋体"/>
                <w:sz w:val="14"/>
              </w:rPr>
              <w:t>按照完成比例赋分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EEA240C">
            <w:pPr>
              <w:spacing w:before="0" w:after="0" w:line="240" w:lineRule="auto"/>
              <w:jc w:val="center"/>
            </w:pPr>
            <w:r>
              <w:rPr>
                <w:rFonts w:ascii="宋体" w:hAnsi="宋体" w:eastAsia="宋体"/>
                <w:sz w:val="14"/>
              </w:rPr>
              <w:t>原始凭证，工作资料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9B87194">
            <w:pPr>
              <w:spacing w:before="0" w:after="0" w:line="240" w:lineRule="auto"/>
              <w:jc w:val="center"/>
            </w:pPr>
          </w:p>
        </w:tc>
      </w:tr>
      <w:tr w14:paraId="407C30DE">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4FE0020"/>
        </w:tc>
        <w:tc>
          <w:tcPr>
            <w:tcW w:w="571" w:type="dxa"/>
            <w:tcBorders>
              <w:top w:val="single" w:color="auto" w:sz="10" w:space="0"/>
              <w:left w:val="single" w:color="auto" w:sz="10" w:space="0"/>
              <w:bottom w:val="single" w:color="auto" w:sz="10" w:space="0"/>
              <w:right w:val="single" w:color="auto" w:sz="10" w:space="0"/>
              <w:insideV w:val="single" w:sz="10" w:space="0"/>
            </w:tcBorders>
          </w:tcPr>
          <w:p w14:paraId="25BF1685">
            <w:pPr>
              <w:spacing w:before="0" w:after="0" w:line="240" w:lineRule="auto"/>
              <w:jc w:val="center"/>
              <w:rPr>
                <w:rFonts w:ascii="宋体" w:hAnsi="宋体" w:eastAsia="宋体"/>
                <w:sz w:val="14"/>
              </w:rPr>
            </w:pPr>
          </w:p>
          <w:p w14:paraId="35D503CB">
            <w:pPr>
              <w:spacing w:before="0" w:after="0" w:line="240" w:lineRule="auto"/>
              <w:jc w:val="center"/>
              <w:rPr>
                <w:rFonts w:ascii="宋体" w:hAnsi="宋体" w:eastAsia="宋体"/>
                <w:sz w:val="14"/>
              </w:rPr>
            </w:pPr>
          </w:p>
          <w:p w14:paraId="1E5CB37C">
            <w:pPr>
              <w:spacing w:before="0" w:after="0" w:line="240" w:lineRule="auto"/>
              <w:jc w:val="center"/>
            </w:pPr>
            <w:r>
              <w:rPr>
                <w:rFonts w:ascii="宋体" w:hAnsi="宋体" w:eastAsia="宋体"/>
                <w:sz w:val="14"/>
              </w:rPr>
              <w:t>效益指标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68EC02A">
            <w:pPr>
              <w:spacing w:before="0" w:after="0" w:line="240" w:lineRule="auto"/>
              <w:jc w:val="center"/>
            </w:pPr>
            <w:r>
              <w:rPr>
                <w:rFonts w:ascii="宋体" w:hAnsi="宋体" w:eastAsia="宋体"/>
                <w:sz w:val="14"/>
              </w:rPr>
              <w:t>社会效益指标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A9A9C04">
            <w:pPr>
              <w:spacing w:before="0" w:after="0" w:line="240" w:lineRule="auto"/>
              <w:jc w:val="center"/>
            </w:pPr>
            <w:r>
              <w:rPr>
                <w:rFonts w:ascii="宋体" w:hAnsi="宋体" w:eastAsia="宋体"/>
                <w:sz w:val="14"/>
              </w:rPr>
              <w:t>对新疆干旱区农业节水技术的水平影响</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FF337D9">
            <w:pPr>
              <w:spacing w:before="0" w:after="0" w:line="240" w:lineRule="auto"/>
              <w:jc w:val="center"/>
            </w:pPr>
            <w:r>
              <w:rPr>
                <w:rFonts w:ascii="宋体" w:hAnsi="宋体" w:eastAsia="宋体"/>
                <w:sz w:val="14"/>
              </w:rPr>
              <w:t>20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3EC1095">
            <w:pPr>
              <w:spacing w:before="0" w:after="0" w:line="240" w:lineRule="auto"/>
              <w:jc w:val="center"/>
            </w:pPr>
            <w:r>
              <w:rPr>
                <w:rFonts w:ascii="宋体" w:hAnsi="宋体" w:eastAsia="宋体"/>
                <w:sz w:val="14"/>
              </w:rPr>
              <w:t>有所提高</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F210E92">
            <w:pPr>
              <w:spacing w:before="0" w:after="0" w:line="240" w:lineRule="auto"/>
              <w:jc w:val="center"/>
            </w:pPr>
            <w:r>
              <w:rPr>
                <w:rFonts w:ascii="宋体" w:hAnsi="宋体" w:eastAsia="宋体"/>
                <w:sz w:val="14"/>
              </w:rPr>
              <w:t>有所提高</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0F7D92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15B6187">
            <w:pPr>
              <w:spacing w:before="0" w:after="0" w:line="240" w:lineRule="auto"/>
              <w:jc w:val="center"/>
            </w:pPr>
            <w:r>
              <w:rPr>
                <w:rFonts w:ascii="宋体" w:hAnsi="宋体" w:eastAsia="宋体"/>
                <w:sz w:val="14"/>
              </w:rPr>
              <w:t>20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6410853">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B0C3601">
            <w:pPr>
              <w:spacing w:before="0" w:after="0" w:line="240" w:lineRule="auto"/>
              <w:jc w:val="center"/>
            </w:pPr>
            <w:r>
              <w:rPr>
                <w:rFonts w:ascii="宋体" w:hAnsi="宋体" w:eastAsia="宋体"/>
                <w:sz w:val="14"/>
              </w:rPr>
              <w:t>-</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AA2AAE0">
            <w:pPr>
              <w:spacing w:before="0" w:after="0" w:line="240" w:lineRule="auto"/>
              <w:jc w:val="center"/>
            </w:pPr>
            <w:r>
              <w:rPr>
                <w:rFonts w:ascii="宋体" w:hAnsi="宋体" w:eastAsia="宋体"/>
                <w:sz w:val="14"/>
              </w:rPr>
              <w:t>按评判等级赋分</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FC6A580">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41486D8">
            <w:pPr>
              <w:spacing w:before="0" w:after="0" w:line="240" w:lineRule="auto"/>
              <w:jc w:val="center"/>
            </w:pPr>
          </w:p>
        </w:tc>
      </w:tr>
      <w:tr w14:paraId="520910DC">
        <w:tblPrEx>
          <w:tblCellMar>
            <w:top w:w="36" w:type="dxa"/>
            <w:left w:w="36" w:type="dxa"/>
            <w:bottom w:w="36" w:type="dxa"/>
            <w:right w:w="36" w:type="dxa"/>
          </w:tblCellMar>
        </w:tblPrEx>
        <w:tc>
          <w:tcPr>
            <w:tcW w:w="228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DB3CB2">
            <w:pPr>
              <w:spacing w:before="0" w:after="0" w:line="240" w:lineRule="auto"/>
              <w:jc w:val="center"/>
            </w:pPr>
            <w:r>
              <w:rPr>
                <w:rFonts w:ascii="宋体" w:hAnsi="宋体" w:eastAsia="宋体"/>
                <w:sz w:val="14"/>
              </w:rPr>
              <w:t>总分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8614C4E">
            <w:pPr>
              <w:spacing w:before="0" w:after="0" w:line="240" w:lineRule="auto"/>
              <w:jc w:val="center"/>
            </w:pPr>
            <w:r>
              <w:rPr>
                <w:rFonts w:ascii="宋体" w:hAnsi="宋体" w:eastAsia="宋体"/>
                <w:sz w:val="14"/>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7EBDD2E">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1465CD0">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4D842E5">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652EF6A">
            <w:pPr>
              <w:spacing w:before="0" w:after="0" w:line="240" w:lineRule="auto"/>
              <w:jc w:val="center"/>
            </w:pPr>
            <w:r>
              <w:rPr>
                <w:rFonts w:ascii="宋体" w:hAnsi="宋体" w:eastAsia="宋体"/>
                <w:sz w:val="14"/>
              </w:rPr>
              <w:t>100.00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6618124">
            <w:pPr>
              <w:spacing w:before="0" w:after="0" w:line="240" w:lineRule="auto"/>
              <w:jc w:val="center"/>
            </w:p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788948B">
            <w:pPr>
              <w:spacing w:before="0" w:after="0" w:line="240" w:lineRule="auto"/>
              <w:jc w:val="center"/>
            </w:p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9C1556E">
            <w:pPr>
              <w:spacing w:before="0" w:after="0" w:line="240" w:lineRule="auto"/>
              <w:jc w:val="center"/>
            </w:pP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71188DC">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332B208">
            <w:pPr>
              <w:spacing w:before="0" w:after="0" w:line="240" w:lineRule="auto"/>
              <w:jc w:val="center"/>
            </w:pPr>
          </w:p>
        </w:tc>
      </w:tr>
    </w:tbl>
    <w:p w14:paraId="61EE29B8">
      <w:r>
        <w:br w:type="page"/>
      </w:r>
    </w:p>
    <w:tbl>
      <w:tblPr>
        <w:tblStyle w:val="8"/>
        <w:tblW w:w="4871" w:type="pct"/>
        <w:tblInd w:w="0" w:type="dxa"/>
        <w:tblLayout w:type="autofit"/>
        <w:tblCellMar>
          <w:top w:w="36" w:type="dxa"/>
          <w:left w:w="36" w:type="dxa"/>
          <w:bottom w:w="36" w:type="dxa"/>
          <w:right w:w="36" w:type="dxa"/>
        </w:tblCellMar>
      </w:tblPr>
      <w:tblGrid>
        <w:gridCol w:w="564"/>
        <w:gridCol w:w="565"/>
        <w:gridCol w:w="565"/>
        <w:gridCol w:w="586"/>
        <w:gridCol w:w="586"/>
        <w:gridCol w:w="632"/>
        <w:gridCol w:w="590"/>
        <w:gridCol w:w="586"/>
        <w:gridCol w:w="579"/>
        <w:gridCol w:w="565"/>
        <w:gridCol w:w="565"/>
        <w:gridCol w:w="568"/>
        <w:gridCol w:w="565"/>
        <w:gridCol w:w="576"/>
      </w:tblGrid>
      <w:tr w14:paraId="2B179C95">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3B03B0B">
            <w:pPr>
              <w:spacing w:before="0" w:after="0" w:line="240" w:lineRule="auto"/>
              <w:jc w:val="center"/>
            </w:pPr>
            <w:r>
              <w:rPr>
                <w:rFonts w:ascii="宋体" w:hAnsi="宋体" w:eastAsia="宋体"/>
                <w:sz w:val="14"/>
              </w:rPr>
              <w:t>项目支出绩效自评表</w:t>
            </w:r>
          </w:p>
        </w:tc>
      </w:tr>
      <w:tr w14:paraId="38250616">
        <w:tblPrEx>
          <w:tblCellMar>
            <w:top w:w="36" w:type="dxa"/>
            <w:left w:w="36" w:type="dxa"/>
            <w:bottom w:w="36" w:type="dxa"/>
            <w:right w:w="36" w:type="dxa"/>
          </w:tblCellMar>
        </w:tblPrEx>
        <w:tc>
          <w:tcPr>
            <w:tcW w:w="816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16CCC56">
            <w:pPr>
              <w:spacing w:before="0" w:after="0" w:line="240" w:lineRule="auto"/>
              <w:jc w:val="center"/>
            </w:pPr>
            <w:r>
              <w:rPr>
                <w:rFonts w:ascii="宋体" w:hAnsi="宋体" w:eastAsia="宋体"/>
                <w:sz w:val="14"/>
              </w:rPr>
              <w:t>(2025年度)</w:t>
            </w:r>
          </w:p>
        </w:tc>
      </w:tr>
      <w:tr w14:paraId="6C01E1C6">
        <w:tblPrEx>
          <w:tblCellMar>
            <w:top w:w="36" w:type="dxa"/>
            <w:left w:w="36" w:type="dxa"/>
            <w:bottom w:w="36" w:type="dxa"/>
            <w:right w:w="36" w:type="dxa"/>
          </w:tblCellMar>
        </w:tblPrEx>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F857F">
            <w:pPr>
              <w:spacing w:before="0" w:after="0" w:line="240" w:lineRule="auto"/>
              <w:jc w:val="center"/>
            </w:pPr>
            <w:r>
              <w:rPr>
                <w:rFonts w:ascii="宋体" w:hAnsi="宋体" w:eastAsia="宋体"/>
                <w:sz w:val="14"/>
              </w:rPr>
              <w:t>项目名称</w:t>
            </w:r>
          </w:p>
        </w:tc>
        <w:tc>
          <w:tcPr>
            <w:tcW w:w="7018"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2788233">
            <w:pPr>
              <w:spacing w:before="0" w:after="0" w:line="240" w:lineRule="auto"/>
              <w:jc w:val="center"/>
            </w:pPr>
            <w:r>
              <w:rPr>
                <w:rFonts w:ascii="宋体" w:hAnsi="宋体" w:eastAsia="宋体"/>
                <w:sz w:val="14"/>
              </w:rPr>
              <w:t>经营性成本性支出</w:t>
            </w:r>
          </w:p>
        </w:tc>
      </w:tr>
      <w:tr w14:paraId="2541D5F6">
        <w:tblPrEx>
          <w:tblCellMar>
            <w:top w:w="36" w:type="dxa"/>
            <w:left w:w="36" w:type="dxa"/>
            <w:bottom w:w="36" w:type="dxa"/>
            <w:right w:w="36" w:type="dxa"/>
          </w:tblCellMar>
        </w:tblPrEx>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43B50">
            <w:pPr>
              <w:spacing w:before="0" w:after="0" w:line="240" w:lineRule="auto"/>
              <w:jc w:val="center"/>
            </w:pPr>
            <w:r>
              <w:rPr>
                <w:rFonts w:ascii="宋体" w:hAnsi="宋体" w:eastAsia="宋体"/>
                <w:sz w:val="14"/>
              </w:rPr>
              <w:t>主管部门</w:t>
            </w:r>
          </w:p>
        </w:tc>
        <w:tc>
          <w:tcPr>
            <w:tcW w:w="29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65500A">
            <w:pPr>
              <w:spacing w:before="0" w:after="0" w:line="240" w:lineRule="auto"/>
              <w:jc w:val="center"/>
            </w:pPr>
            <w:r>
              <w:rPr>
                <w:rFonts w:ascii="宋体" w:hAnsi="宋体" w:eastAsia="宋体"/>
                <w:sz w:val="14"/>
              </w:rPr>
              <w:t>自治区水利厅</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3F28C">
            <w:pPr>
              <w:spacing w:before="0" w:after="0" w:line="240" w:lineRule="auto"/>
              <w:jc w:val="center"/>
            </w:pPr>
            <w:r>
              <w:rPr>
                <w:rFonts w:ascii="宋体" w:hAnsi="宋体" w:eastAsia="宋体"/>
                <w:sz w:val="14"/>
              </w:rPr>
              <w:t>实施单位</w:t>
            </w:r>
          </w:p>
        </w:tc>
        <w:tc>
          <w:tcPr>
            <w:tcW w:w="287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8020A2">
            <w:pPr>
              <w:spacing w:before="0" w:after="0" w:line="240" w:lineRule="auto"/>
              <w:jc w:val="center"/>
            </w:pPr>
            <w:r>
              <w:rPr>
                <w:rFonts w:ascii="宋体" w:hAnsi="宋体" w:eastAsia="宋体"/>
                <w:sz w:val="14"/>
              </w:rPr>
              <w:t>新疆维吾尔自治区水利运行调度中心（新疆维吾尔自治区灌溉排水发展中心）</w:t>
            </w:r>
          </w:p>
        </w:tc>
      </w:tr>
      <w:tr w14:paraId="393E802B">
        <w:tblPrEx>
          <w:tblCellMar>
            <w:top w:w="36" w:type="dxa"/>
            <w:left w:w="36" w:type="dxa"/>
            <w:bottom w:w="36" w:type="dxa"/>
            <w:right w:w="36" w:type="dxa"/>
          </w:tblCellMar>
        </w:tblPrEx>
        <w:tc>
          <w:tcPr>
            <w:tcW w:w="1145"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8F77E">
            <w:pPr>
              <w:spacing w:before="0" w:after="0" w:line="240" w:lineRule="auto"/>
              <w:jc w:val="center"/>
            </w:pPr>
            <w:r>
              <w:rPr>
                <w:rFonts w:ascii="宋体" w:hAnsi="宋体" w:eastAsia="宋体"/>
                <w:sz w:val="14"/>
              </w:rPr>
              <w:t>项目资金（万元）</w:t>
            </w:r>
          </w:p>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F0908">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BCE83D1">
            <w:pPr>
              <w:spacing w:before="0" w:after="0" w:line="240" w:lineRule="auto"/>
              <w:jc w:val="center"/>
            </w:pPr>
            <w:r>
              <w:rPr>
                <w:rFonts w:ascii="宋体" w:hAnsi="宋体" w:eastAsia="宋体"/>
                <w:sz w:val="14"/>
              </w:rPr>
              <w:t>年初预算数</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41AA8">
            <w:pPr>
              <w:spacing w:before="0" w:after="0" w:line="240" w:lineRule="auto"/>
              <w:jc w:val="center"/>
            </w:pPr>
            <w:r>
              <w:rPr>
                <w:rFonts w:ascii="宋体" w:hAnsi="宋体" w:eastAsia="宋体"/>
                <w:sz w:val="14"/>
              </w:rPr>
              <w:t>全年预算数</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238BD">
            <w:pPr>
              <w:spacing w:before="0" w:after="0" w:line="240" w:lineRule="auto"/>
              <w:jc w:val="center"/>
            </w:pPr>
            <w:r>
              <w:rPr>
                <w:rFonts w:ascii="宋体" w:hAnsi="宋体" w:eastAsia="宋体"/>
                <w:sz w:val="14"/>
              </w:rPr>
              <w:t>全年执行数</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F95BB">
            <w:pPr>
              <w:spacing w:before="0" w:after="0" w:line="240" w:lineRule="auto"/>
              <w:jc w:val="center"/>
            </w:pPr>
            <w:r>
              <w:rPr>
                <w:rFonts w:ascii="宋体" w:hAnsi="宋体" w:eastAsia="宋体"/>
                <w:sz w:val="14"/>
              </w:rPr>
              <w:t>分值</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0BDA6">
            <w:pPr>
              <w:spacing w:before="0" w:after="0" w:line="240" w:lineRule="auto"/>
              <w:jc w:val="center"/>
            </w:pPr>
            <w:r>
              <w:rPr>
                <w:rFonts w:ascii="宋体" w:hAnsi="宋体" w:eastAsia="宋体"/>
                <w:sz w:val="14"/>
              </w:rPr>
              <w:t>执行率</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CCECB43">
            <w:pPr>
              <w:spacing w:before="0" w:after="0" w:line="240" w:lineRule="auto"/>
              <w:jc w:val="center"/>
            </w:pPr>
            <w:r>
              <w:rPr>
                <w:rFonts w:ascii="宋体" w:hAnsi="宋体" w:eastAsia="宋体"/>
                <w:sz w:val="14"/>
              </w:rPr>
              <w:t>得分</w:t>
            </w:r>
          </w:p>
        </w:tc>
      </w:tr>
      <w:tr w14:paraId="379C0CB3">
        <w:tblPrEx>
          <w:tblCellMar>
            <w:top w:w="36" w:type="dxa"/>
            <w:left w:w="36" w:type="dxa"/>
            <w:bottom w:w="36" w:type="dxa"/>
            <w:right w:w="36" w:type="dxa"/>
          </w:tblCellMar>
        </w:tblPrEx>
        <w:tc>
          <w:tcPr>
            <w:tcW w:w="11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6946EDF"/>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511D1">
            <w:pPr>
              <w:spacing w:before="0" w:after="0" w:line="240" w:lineRule="auto"/>
              <w:jc w:val="center"/>
            </w:pPr>
            <w:r>
              <w:rPr>
                <w:rFonts w:ascii="宋体" w:hAnsi="宋体" w:eastAsia="宋体"/>
                <w:sz w:val="14"/>
              </w:rPr>
              <w:t>年度资金总额</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B79994A">
            <w:pPr>
              <w:spacing w:before="0" w:after="0" w:line="240" w:lineRule="auto"/>
              <w:jc w:val="center"/>
            </w:pPr>
            <w:r>
              <w:rPr>
                <w:rFonts w:ascii="宋体" w:hAnsi="宋体" w:eastAsia="宋体"/>
                <w:sz w:val="14"/>
              </w:rPr>
              <w:t>685.50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0008D">
            <w:pPr>
              <w:spacing w:before="0" w:after="0" w:line="240" w:lineRule="auto"/>
              <w:jc w:val="center"/>
            </w:pPr>
            <w:r>
              <w:rPr>
                <w:rFonts w:ascii="宋体" w:hAnsi="宋体" w:eastAsia="宋体"/>
                <w:sz w:val="14"/>
              </w:rPr>
              <w:t>685.50</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354FC">
            <w:pPr>
              <w:spacing w:before="0" w:after="0" w:line="240" w:lineRule="auto"/>
              <w:jc w:val="center"/>
            </w:pPr>
            <w:r>
              <w:rPr>
                <w:rFonts w:ascii="宋体" w:hAnsi="宋体" w:eastAsia="宋体"/>
                <w:sz w:val="14"/>
              </w:rPr>
              <w:t>668.68</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E2280">
            <w:pPr>
              <w:spacing w:before="0" w:after="0" w:line="240" w:lineRule="auto"/>
              <w:jc w:val="center"/>
            </w:pPr>
            <w:r>
              <w:rPr>
                <w:rFonts w:ascii="宋体" w:hAnsi="宋体" w:eastAsia="宋体"/>
                <w:sz w:val="14"/>
              </w:rPr>
              <w:t>10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314E0">
            <w:pPr>
              <w:spacing w:before="0" w:after="0" w:line="240" w:lineRule="auto"/>
              <w:jc w:val="center"/>
            </w:pPr>
            <w:r>
              <w:rPr>
                <w:rFonts w:ascii="宋体" w:hAnsi="宋体" w:eastAsia="宋体"/>
                <w:sz w:val="14"/>
              </w:rPr>
              <w:t>97.55%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82A40B">
            <w:pPr>
              <w:spacing w:before="0" w:after="0" w:line="240" w:lineRule="auto"/>
              <w:jc w:val="center"/>
            </w:pPr>
            <w:r>
              <w:rPr>
                <w:rFonts w:ascii="宋体" w:hAnsi="宋体" w:eastAsia="宋体"/>
                <w:sz w:val="14"/>
              </w:rPr>
              <w:t>9.39</w:t>
            </w:r>
          </w:p>
        </w:tc>
      </w:tr>
      <w:tr w14:paraId="150BC9AA">
        <w:tblPrEx>
          <w:tblCellMar>
            <w:top w:w="36" w:type="dxa"/>
            <w:left w:w="36" w:type="dxa"/>
            <w:bottom w:w="36" w:type="dxa"/>
            <w:right w:w="36" w:type="dxa"/>
          </w:tblCellMar>
        </w:tblPrEx>
        <w:tc>
          <w:tcPr>
            <w:tcW w:w="11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69BA5D"/>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4C200">
            <w:pPr>
              <w:spacing w:before="0" w:after="0" w:line="240" w:lineRule="auto"/>
              <w:jc w:val="center"/>
            </w:pPr>
            <w:r>
              <w:rPr>
                <w:rFonts w:ascii="宋体" w:hAnsi="宋体" w:eastAsia="宋体"/>
                <w:sz w:val="14"/>
              </w:rPr>
              <w:t>其中：当年财政拨款</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97F40F9">
            <w:pPr>
              <w:spacing w:before="0" w:after="0" w:line="240" w:lineRule="auto"/>
              <w:jc w:val="center"/>
            </w:pPr>
            <w:r>
              <w:rPr>
                <w:rFonts w:ascii="宋体" w:hAnsi="宋体" w:eastAsia="宋体"/>
                <w:sz w:val="14"/>
              </w:rPr>
              <w:t>0.00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8B291">
            <w:pPr>
              <w:spacing w:before="0" w:after="0" w:line="240" w:lineRule="auto"/>
              <w:jc w:val="center"/>
            </w:pPr>
            <w:r>
              <w:rPr>
                <w:rFonts w:ascii="宋体" w:hAnsi="宋体" w:eastAsia="宋体"/>
                <w:sz w:val="14"/>
              </w:rPr>
              <w:t>0.00</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CE2E7">
            <w:pPr>
              <w:spacing w:before="0" w:after="0" w:line="240" w:lineRule="auto"/>
              <w:jc w:val="center"/>
            </w:pPr>
            <w:r>
              <w:rPr>
                <w:rFonts w:ascii="宋体" w:hAnsi="宋体" w:eastAsia="宋体"/>
                <w:sz w:val="14"/>
              </w:rPr>
              <w:t>0.00</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8DFA0">
            <w:pPr>
              <w:spacing w:before="0" w:after="0" w:line="240" w:lineRule="auto"/>
              <w:jc w:val="center"/>
            </w:pPr>
            <w:r>
              <w:rPr>
                <w:rFonts w:ascii="宋体" w:hAnsi="宋体" w:eastAsia="宋体"/>
                <w:sz w:val="14"/>
              </w:rPr>
              <w:t>-</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90544">
            <w:pPr>
              <w:spacing w:before="0" w:after="0" w:line="240" w:lineRule="auto"/>
              <w:jc w:val="center"/>
            </w:pPr>
            <w:r>
              <w:rPr>
                <w:rFonts w:ascii="宋体" w:hAnsi="宋体" w:eastAsia="宋体"/>
                <w:sz w:val="14"/>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D4B0319">
            <w:pPr>
              <w:spacing w:before="0" w:after="0" w:line="240" w:lineRule="auto"/>
              <w:jc w:val="center"/>
            </w:pPr>
            <w:r>
              <w:rPr>
                <w:rFonts w:ascii="宋体" w:hAnsi="宋体" w:eastAsia="宋体"/>
                <w:sz w:val="14"/>
              </w:rPr>
              <w:t>-</w:t>
            </w:r>
          </w:p>
        </w:tc>
      </w:tr>
      <w:tr w14:paraId="5F03E85B">
        <w:tblPrEx>
          <w:tblCellMar>
            <w:top w:w="36" w:type="dxa"/>
            <w:left w:w="36" w:type="dxa"/>
            <w:bottom w:w="36" w:type="dxa"/>
            <w:right w:w="36" w:type="dxa"/>
          </w:tblCellMar>
        </w:tblPrEx>
        <w:tc>
          <w:tcPr>
            <w:tcW w:w="1145"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DD1EF39"/>
        </w:tc>
        <w:tc>
          <w:tcPr>
            <w:tcW w:w="11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45D14">
            <w:pPr>
              <w:spacing w:before="0" w:after="0" w:line="240" w:lineRule="auto"/>
              <w:jc w:val="center"/>
            </w:pPr>
            <w:r>
              <w:rPr>
                <w:rFonts w:ascii="宋体" w:hAnsi="宋体" w:eastAsia="宋体"/>
                <w:sz w:val="14"/>
              </w:rPr>
              <w:t>其他资金</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D392265">
            <w:pPr>
              <w:spacing w:before="0" w:after="0" w:line="240" w:lineRule="auto"/>
              <w:jc w:val="center"/>
            </w:pPr>
            <w:r>
              <w:rPr>
                <w:rFonts w:ascii="宋体" w:hAnsi="宋体" w:eastAsia="宋体"/>
                <w:sz w:val="14"/>
              </w:rPr>
              <w:t>685.50</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26E22">
            <w:pPr>
              <w:spacing w:before="0" w:after="0" w:line="240" w:lineRule="auto"/>
              <w:jc w:val="center"/>
            </w:pPr>
            <w:r>
              <w:rPr>
                <w:rFonts w:ascii="宋体" w:hAnsi="宋体" w:eastAsia="宋体"/>
                <w:sz w:val="14"/>
              </w:rPr>
              <w:t>685.50</w:t>
            </w:r>
          </w:p>
        </w:tc>
        <w:tc>
          <w:tcPr>
            <w:tcW w:w="11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EDCBF">
            <w:pPr>
              <w:spacing w:before="0" w:after="0" w:line="240" w:lineRule="auto"/>
              <w:jc w:val="center"/>
            </w:pPr>
            <w:r>
              <w:rPr>
                <w:rFonts w:ascii="宋体" w:hAnsi="宋体" w:eastAsia="宋体"/>
                <w:sz w:val="14"/>
              </w:rPr>
              <w:t>668.68</w:t>
            </w:r>
          </w:p>
        </w:tc>
        <w:tc>
          <w:tcPr>
            <w:tcW w:w="11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618F2">
            <w:pPr>
              <w:spacing w:before="0" w:after="0" w:line="240" w:lineRule="auto"/>
              <w:jc w:val="center"/>
            </w:pPr>
            <w:r>
              <w:rPr>
                <w:rFonts w:ascii="宋体" w:hAnsi="宋体" w:eastAsia="宋体"/>
                <w:sz w:val="14"/>
              </w:rPr>
              <w:t>-</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F870F">
            <w:pPr>
              <w:spacing w:before="0" w:after="0" w:line="240" w:lineRule="auto"/>
              <w:jc w:val="center"/>
            </w:pPr>
            <w:r>
              <w:rPr>
                <w:rFonts w:ascii="宋体" w:hAnsi="宋体" w:eastAsia="宋体"/>
                <w:sz w:val="14"/>
              </w:rPr>
              <w:t>-</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6F91EE7">
            <w:pPr>
              <w:spacing w:before="0" w:after="0" w:line="240" w:lineRule="auto"/>
              <w:jc w:val="center"/>
            </w:pPr>
            <w:r>
              <w:rPr>
                <w:rFonts w:ascii="宋体" w:hAnsi="宋体" w:eastAsia="宋体"/>
                <w:sz w:val="14"/>
              </w:rPr>
              <w:t>-</w:t>
            </w:r>
          </w:p>
        </w:tc>
      </w:tr>
      <w:tr w14:paraId="118F9D55">
        <w:tblPrEx>
          <w:tblCellMar>
            <w:top w:w="36" w:type="dxa"/>
            <w:left w:w="36" w:type="dxa"/>
            <w:bottom w:w="36" w:type="dxa"/>
            <w:right w:w="36" w:type="dxa"/>
          </w:tblCellMar>
        </w:tblPrEx>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26042">
            <w:pPr>
              <w:spacing w:before="0" w:after="0" w:line="240" w:lineRule="auto"/>
              <w:jc w:val="center"/>
            </w:pPr>
            <w:r>
              <w:rPr>
                <w:rFonts w:ascii="宋体" w:hAnsi="宋体" w:eastAsia="宋体"/>
                <w:sz w:val="14"/>
              </w:rPr>
              <w:t>年度总体目标</w:t>
            </w:r>
          </w:p>
        </w:tc>
        <w:tc>
          <w:tcPr>
            <w:tcW w:w="35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B5E8B1">
            <w:pPr>
              <w:spacing w:before="0" w:after="0" w:line="240" w:lineRule="auto"/>
              <w:jc w:val="center"/>
            </w:pPr>
            <w:r>
              <w:rPr>
                <w:rFonts w:ascii="宋体" w:hAnsi="宋体" w:eastAsia="宋体"/>
                <w:sz w:val="14"/>
              </w:rPr>
              <w:t>预期目标</w:t>
            </w:r>
          </w:p>
        </w:tc>
        <w:tc>
          <w:tcPr>
            <w:tcW w:w="40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6B3AF">
            <w:pPr>
              <w:spacing w:before="0" w:after="0" w:line="240" w:lineRule="auto"/>
              <w:jc w:val="center"/>
            </w:pPr>
            <w:r>
              <w:rPr>
                <w:rFonts w:ascii="宋体" w:hAnsi="宋体" w:eastAsia="宋体"/>
                <w:sz w:val="14"/>
              </w:rPr>
              <w:t>实际完成情况</w:t>
            </w:r>
          </w:p>
        </w:tc>
      </w:tr>
      <w:tr w14:paraId="385E7B81">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72B9CACB"/>
        </w:tc>
        <w:tc>
          <w:tcPr>
            <w:tcW w:w="354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F3C1D6">
            <w:pPr>
              <w:spacing w:before="0" w:after="0" w:line="240" w:lineRule="auto"/>
              <w:jc w:val="both"/>
            </w:pPr>
            <w:r>
              <w:rPr>
                <w:rFonts w:ascii="宋体" w:hAnsi="宋体" w:eastAsia="宋体"/>
                <w:sz w:val="14"/>
              </w:rPr>
              <w:t>保障实验场水库、渠系等水利工程安全运行，种植、养殖、科研实验等生产正常开展，使国有资产及土地保值增值，根据项目申报书内容，结合本单位预算管理办法及相关财务制度，采取公开招标方式确定施工单位，保质保量完成各项指标。</w:t>
            </w:r>
          </w:p>
        </w:tc>
        <w:tc>
          <w:tcPr>
            <w:tcW w:w="40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91B1A4">
            <w:pPr>
              <w:spacing w:before="0" w:after="0" w:line="240" w:lineRule="auto"/>
              <w:jc w:val="both"/>
            </w:pPr>
            <w:r>
              <w:rPr>
                <w:rFonts w:ascii="宋体" w:hAnsi="宋体" w:eastAsia="宋体"/>
                <w:sz w:val="14"/>
              </w:rPr>
              <w:t>通过项目实施完成灌溉科研亩数60亩、设备及车辆购置5项、设备维修养护数6处、给5人发放工资12次，保障了实验场水库、渠系等水利工程安全运行，种植、养殖、科研实验等生产正常开展，使国有资产及土地保值增值。</w:t>
            </w:r>
          </w:p>
        </w:tc>
      </w:tr>
      <w:tr w14:paraId="407D350E">
        <w:tblPrEx>
          <w:tblCellMar>
            <w:top w:w="36" w:type="dxa"/>
            <w:left w:w="36" w:type="dxa"/>
            <w:bottom w:w="36" w:type="dxa"/>
            <w:right w:w="36" w:type="dxa"/>
          </w:tblCellMar>
        </w:tblPrEx>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0637B">
            <w:pPr>
              <w:spacing w:before="0" w:after="0" w:line="240" w:lineRule="auto"/>
              <w:jc w:val="center"/>
            </w:pP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E597A">
            <w:pPr>
              <w:spacing w:before="0" w:after="0" w:line="240" w:lineRule="auto"/>
              <w:jc w:val="center"/>
            </w:pPr>
            <w:r>
              <w:rPr>
                <w:rFonts w:ascii="宋体" w:hAnsi="宋体" w:eastAsia="宋体"/>
                <w:sz w:val="14"/>
              </w:rPr>
              <w:t>一级指标</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269F5">
            <w:pPr>
              <w:spacing w:before="0" w:after="0" w:line="240" w:lineRule="auto"/>
              <w:jc w:val="center"/>
            </w:pPr>
            <w:r>
              <w:rPr>
                <w:rFonts w:ascii="宋体" w:hAnsi="宋体" w:eastAsia="宋体"/>
                <w:sz w:val="14"/>
              </w:rPr>
              <w:t>二级指标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CCCB74">
            <w:pPr>
              <w:spacing w:before="0" w:after="0" w:line="240" w:lineRule="auto"/>
              <w:jc w:val="center"/>
            </w:pPr>
            <w:r>
              <w:rPr>
                <w:rFonts w:ascii="宋体" w:hAnsi="宋体" w:eastAsia="宋体"/>
                <w:sz w:val="14"/>
              </w:rPr>
              <w:t>三级指标</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053FE">
            <w:pPr>
              <w:spacing w:before="0" w:after="0" w:line="240" w:lineRule="auto"/>
              <w:jc w:val="center"/>
            </w:pPr>
            <w:r>
              <w:rPr>
                <w:rFonts w:ascii="宋体" w:hAnsi="宋体" w:eastAsia="宋体"/>
                <w:sz w:val="14"/>
              </w:rPr>
              <w:t>权重</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8DD95">
            <w:pPr>
              <w:spacing w:before="0" w:after="0" w:line="240" w:lineRule="auto"/>
              <w:jc w:val="center"/>
            </w:pPr>
            <w:r>
              <w:rPr>
                <w:rFonts w:ascii="宋体" w:hAnsi="宋体" w:eastAsia="宋体"/>
                <w:sz w:val="14"/>
              </w:rPr>
              <w:t>目标值</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0C4E3C">
            <w:pPr>
              <w:spacing w:before="0" w:after="0" w:line="240" w:lineRule="auto"/>
              <w:jc w:val="center"/>
            </w:pPr>
            <w:r>
              <w:rPr>
                <w:rFonts w:ascii="宋体" w:hAnsi="宋体" w:eastAsia="宋体"/>
                <w:sz w:val="14"/>
              </w:rPr>
              <w:t>业绩值</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5C354">
            <w:pPr>
              <w:spacing w:before="0" w:after="0" w:line="240" w:lineRule="auto"/>
              <w:jc w:val="center"/>
            </w:pPr>
            <w:r>
              <w:rPr>
                <w:rFonts w:ascii="宋体" w:hAnsi="宋体" w:eastAsia="宋体"/>
                <w:sz w:val="14"/>
              </w:rPr>
              <w:t>完成率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EFD9E">
            <w:pPr>
              <w:spacing w:before="0" w:after="0" w:line="240" w:lineRule="auto"/>
              <w:jc w:val="center"/>
            </w:pPr>
            <w:r>
              <w:rPr>
                <w:rFonts w:ascii="宋体" w:hAnsi="宋体" w:eastAsia="宋体"/>
                <w:sz w:val="14"/>
              </w:rPr>
              <w:t>指标得分</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8C5A9">
            <w:pPr>
              <w:spacing w:before="0" w:after="0" w:line="240" w:lineRule="auto"/>
              <w:jc w:val="center"/>
            </w:pPr>
            <w:r>
              <w:rPr>
                <w:rFonts w:ascii="宋体" w:hAnsi="宋体" w:eastAsia="宋体"/>
                <w:sz w:val="14"/>
              </w:rPr>
              <w:t>指标值设定依据</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2E232">
            <w:pPr>
              <w:spacing w:before="0" w:after="0" w:line="240" w:lineRule="auto"/>
              <w:jc w:val="center"/>
            </w:pPr>
            <w:r>
              <w:rPr>
                <w:rFonts w:ascii="宋体" w:hAnsi="宋体" w:eastAsia="宋体"/>
                <w:sz w:val="14"/>
              </w:rPr>
              <w:t>上年完成情况</w:t>
            </w:r>
          </w:p>
        </w:tc>
        <w:tc>
          <w:tcPr>
            <w:tcW w:w="57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E1DD4B">
            <w:pPr>
              <w:spacing w:before="0" w:after="0" w:line="240" w:lineRule="auto"/>
              <w:jc w:val="center"/>
            </w:pPr>
            <w:r>
              <w:rPr>
                <w:rFonts w:ascii="宋体" w:hAnsi="宋体" w:eastAsia="宋体"/>
                <w:sz w:val="14"/>
              </w:rPr>
              <w:t>赋分规则</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14435">
            <w:pPr>
              <w:spacing w:before="0" w:after="0" w:line="240" w:lineRule="auto"/>
              <w:jc w:val="center"/>
            </w:pPr>
            <w:r>
              <w:rPr>
                <w:rFonts w:ascii="宋体" w:hAnsi="宋体" w:eastAsia="宋体"/>
                <w:sz w:val="14"/>
              </w:rPr>
              <w:t>佐证资料</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F719B">
            <w:pPr>
              <w:spacing w:before="0" w:after="0" w:line="240" w:lineRule="auto"/>
              <w:jc w:val="center"/>
            </w:pPr>
            <w:r>
              <w:rPr>
                <w:rFonts w:ascii="宋体" w:hAnsi="宋体" w:eastAsia="宋体"/>
                <w:sz w:val="14"/>
              </w:rPr>
              <w:t>偏差原因分析及改进措施</w:t>
            </w:r>
          </w:p>
        </w:tc>
      </w:tr>
      <w:tr w14:paraId="1C515E23">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2D366FFB"/>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FC65697"/>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38AAAF81"/>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3B9DD975"/>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25964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F6ABE"/>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316E838A"/>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2753B542"/>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833E3"/>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50BC31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10E6F3B"/>
        </w:tc>
        <w:tc>
          <w:tcPr>
            <w:tcW w:w="575" w:type="dxa"/>
            <w:vMerge w:val="continue"/>
            <w:tcBorders>
              <w:top w:val="single" w:color="auto" w:sz="10" w:space="0"/>
              <w:left w:val="single" w:color="auto" w:sz="10" w:space="0"/>
              <w:bottom w:val="single" w:color="auto" w:sz="10" w:space="0"/>
              <w:right w:val="single" w:color="auto" w:sz="10" w:space="0"/>
              <w:insideV w:val="single" w:sz="10" w:space="0"/>
            </w:tcBorders>
          </w:tcPr>
          <w:p w14:paraId="06AEEBD2"/>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28B904E"/>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65434875"/>
        </w:tc>
      </w:tr>
      <w:tr w14:paraId="1F6046F4">
        <w:tblPrEx>
          <w:tblCellMar>
            <w:top w:w="36" w:type="dxa"/>
            <w:left w:w="36" w:type="dxa"/>
            <w:bottom w:w="36" w:type="dxa"/>
            <w:right w:w="36" w:type="dxa"/>
          </w:tblCellMar>
        </w:tblPrEx>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3A84E">
            <w:pPr>
              <w:spacing w:before="0" w:after="0" w:line="240" w:lineRule="auto"/>
              <w:jc w:val="center"/>
            </w:pPr>
            <w:r>
              <w:rPr>
                <w:rFonts w:ascii="宋体" w:hAnsi="宋体" w:eastAsia="宋体"/>
                <w:sz w:val="14"/>
              </w:rPr>
              <w:t>年度绩效指标完成情况</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2D950">
            <w:pPr>
              <w:spacing w:before="0" w:after="0" w:line="240" w:lineRule="auto"/>
              <w:jc w:val="center"/>
            </w:pPr>
            <w:r>
              <w:rPr>
                <w:rFonts w:ascii="宋体" w:hAnsi="宋体" w:eastAsia="宋体"/>
                <w:sz w:val="14"/>
              </w:rPr>
              <w:t>产出指标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BDFEC33">
            <w:pPr>
              <w:spacing w:before="0" w:after="0" w:line="240" w:lineRule="auto"/>
              <w:jc w:val="center"/>
            </w:pPr>
            <w:r>
              <w:rPr>
                <w:rFonts w:ascii="宋体" w:hAnsi="宋体" w:eastAsia="宋体"/>
                <w:sz w:val="14"/>
              </w:rPr>
              <w:t>数量指标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810714D">
            <w:pPr>
              <w:spacing w:before="0" w:after="0" w:line="240" w:lineRule="auto"/>
              <w:jc w:val="center"/>
            </w:pPr>
            <w:r>
              <w:rPr>
                <w:rFonts w:ascii="宋体" w:hAnsi="宋体" w:eastAsia="宋体"/>
                <w:sz w:val="14"/>
              </w:rPr>
              <w:t>科研实验灌溉面积</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89F77A7">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CFE4">
            <w:pPr>
              <w:spacing w:before="0" w:after="0" w:line="240" w:lineRule="auto"/>
              <w:jc w:val="center"/>
            </w:pPr>
            <w:r>
              <w:rPr>
                <w:rFonts w:ascii="宋体" w:hAnsi="宋体" w:eastAsia="宋体"/>
                <w:sz w:val="14"/>
              </w:rPr>
              <w:t>&gt;=60亩</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0412CAA">
            <w:pPr>
              <w:spacing w:before="0" w:after="0" w:line="240" w:lineRule="auto"/>
              <w:jc w:val="center"/>
            </w:pPr>
            <w:r>
              <w:rPr>
                <w:rFonts w:ascii="宋体" w:hAnsi="宋体" w:eastAsia="宋体"/>
                <w:sz w:val="14"/>
              </w:rPr>
              <w:t>=60亩</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D6853D3">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98E94CF">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E2AB52F">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75BC115">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5C55A15">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D2F108D">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39FAFCF">
            <w:pPr>
              <w:spacing w:before="0" w:after="0" w:line="240" w:lineRule="auto"/>
              <w:jc w:val="center"/>
            </w:pPr>
          </w:p>
        </w:tc>
      </w:tr>
      <w:tr w14:paraId="69BC290E">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0373FF4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C45B069"/>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360E0A5">
            <w:pPr>
              <w:spacing w:before="0" w:after="0" w:line="240" w:lineRule="auto"/>
              <w:jc w:val="center"/>
            </w:pPr>
            <w:r>
              <w:rPr>
                <w:rFonts w:ascii="宋体" w:hAnsi="宋体" w:eastAsia="宋体"/>
                <w:sz w:val="14"/>
              </w:rPr>
              <w:t>数量指标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B1FDE8B">
            <w:pPr>
              <w:spacing w:before="0" w:after="0" w:line="240" w:lineRule="auto"/>
              <w:jc w:val="center"/>
            </w:pPr>
            <w:r>
              <w:rPr>
                <w:rFonts w:ascii="宋体" w:hAnsi="宋体" w:eastAsia="宋体"/>
                <w:sz w:val="14"/>
              </w:rPr>
              <w:t>设备及车辆购置</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EB2C55C">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440D">
            <w:pPr>
              <w:spacing w:before="0" w:after="0" w:line="240" w:lineRule="auto"/>
              <w:jc w:val="center"/>
            </w:pPr>
            <w:r>
              <w:rPr>
                <w:rFonts w:ascii="宋体" w:hAnsi="宋体" w:eastAsia="宋体"/>
                <w:sz w:val="14"/>
              </w:rPr>
              <w:t>&gt;=5项</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43A900F">
            <w:pPr>
              <w:spacing w:before="0" w:after="0" w:line="240" w:lineRule="auto"/>
              <w:jc w:val="center"/>
            </w:pPr>
            <w:r>
              <w:rPr>
                <w:rFonts w:ascii="宋体" w:hAnsi="宋体" w:eastAsia="宋体"/>
                <w:sz w:val="14"/>
              </w:rPr>
              <w:t>=5项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DA125F7">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01552BE">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7D24ABC">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F453621">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788FBDB">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345DDA0">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6A1DC20">
            <w:pPr>
              <w:spacing w:before="0" w:after="0" w:line="240" w:lineRule="auto"/>
              <w:jc w:val="center"/>
            </w:pPr>
          </w:p>
        </w:tc>
      </w:tr>
      <w:tr w14:paraId="7C63E3C5">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56D70F05"/>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5A51669"/>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A5F9162">
            <w:pPr>
              <w:spacing w:before="0" w:after="0" w:line="240" w:lineRule="auto"/>
              <w:jc w:val="center"/>
            </w:pPr>
            <w:r>
              <w:rPr>
                <w:rFonts w:ascii="宋体" w:hAnsi="宋体" w:eastAsia="宋体"/>
                <w:sz w:val="14"/>
              </w:rPr>
              <w:t>数量指标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8FE3DA4">
            <w:pPr>
              <w:spacing w:before="0" w:after="0" w:line="240" w:lineRule="auto"/>
              <w:jc w:val="center"/>
            </w:pPr>
            <w:r>
              <w:rPr>
                <w:rFonts w:ascii="宋体" w:hAnsi="宋体" w:eastAsia="宋体"/>
                <w:sz w:val="14"/>
              </w:rPr>
              <w:t>设备维修养护数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4F5CFD2">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7411">
            <w:pPr>
              <w:spacing w:before="0" w:after="0" w:line="240" w:lineRule="auto"/>
              <w:jc w:val="center"/>
            </w:pPr>
            <w:r>
              <w:rPr>
                <w:rFonts w:ascii="宋体" w:hAnsi="宋体" w:eastAsia="宋体"/>
                <w:sz w:val="14"/>
              </w:rPr>
              <w:t>&gt;=6处</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6C47B4C">
            <w:pPr>
              <w:spacing w:before="0" w:after="0" w:line="240" w:lineRule="auto"/>
              <w:jc w:val="center"/>
            </w:pPr>
            <w:r>
              <w:rPr>
                <w:rFonts w:ascii="宋体" w:hAnsi="宋体" w:eastAsia="宋体"/>
                <w:sz w:val="14"/>
              </w:rPr>
              <w:t>=6处</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BF2A9B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CF04A35">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64B13DC">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43364F3">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B26254A">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6C121AD">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1CF3E4A">
            <w:pPr>
              <w:spacing w:before="0" w:after="0" w:line="240" w:lineRule="auto"/>
              <w:jc w:val="center"/>
            </w:pPr>
          </w:p>
        </w:tc>
      </w:tr>
      <w:tr w14:paraId="28EC3F57">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7F5DC17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6D1F8724"/>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197B7CC">
            <w:pPr>
              <w:spacing w:before="0" w:after="0" w:line="240" w:lineRule="auto"/>
              <w:jc w:val="center"/>
            </w:pPr>
            <w:r>
              <w:rPr>
                <w:rFonts w:ascii="宋体" w:hAnsi="宋体" w:eastAsia="宋体"/>
                <w:sz w:val="14"/>
              </w:rPr>
              <w:t>数量指标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E2E28AB">
            <w:pPr>
              <w:spacing w:before="0" w:after="0" w:line="240" w:lineRule="auto"/>
              <w:jc w:val="center"/>
            </w:pPr>
            <w:r>
              <w:rPr>
                <w:rFonts w:ascii="宋体" w:hAnsi="宋体" w:eastAsia="宋体"/>
                <w:sz w:val="14"/>
              </w:rPr>
              <w:t>发放工资人数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FA05664">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E59F">
            <w:pPr>
              <w:spacing w:before="0" w:after="0" w:line="240" w:lineRule="auto"/>
              <w:jc w:val="center"/>
            </w:pPr>
            <w:r>
              <w:rPr>
                <w:rFonts w:ascii="宋体" w:hAnsi="宋体" w:eastAsia="宋体"/>
                <w:sz w:val="14"/>
              </w:rPr>
              <w:t>&gt;=6人</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28795E1">
            <w:pPr>
              <w:spacing w:before="0" w:after="0" w:line="240" w:lineRule="auto"/>
              <w:jc w:val="center"/>
            </w:pPr>
            <w:r>
              <w:rPr>
                <w:rFonts w:ascii="宋体" w:hAnsi="宋体" w:eastAsia="宋体"/>
                <w:sz w:val="14"/>
              </w:rPr>
              <w:t>=5人</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3D39704">
            <w:pPr>
              <w:spacing w:before="0" w:after="0" w:line="240" w:lineRule="auto"/>
              <w:jc w:val="center"/>
              <w:rPr>
                <w:rFonts w:hint="eastAsia" w:eastAsia="宋体"/>
                <w:lang w:val="en-US" w:eastAsia="zh-CN"/>
              </w:rPr>
            </w:pPr>
            <w:r>
              <w:rPr>
                <w:rFonts w:ascii="宋体" w:hAnsi="宋体" w:eastAsia="宋体"/>
                <w:sz w:val="14"/>
              </w:rPr>
              <w:t>83.33</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81972E3">
            <w:pPr>
              <w:spacing w:before="0" w:after="0" w:line="240" w:lineRule="auto"/>
              <w:jc w:val="center"/>
            </w:pPr>
            <w:r>
              <w:rPr>
                <w:rFonts w:ascii="宋体" w:hAnsi="宋体" w:eastAsia="宋体"/>
                <w:sz w:val="14"/>
              </w:rPr>
              <w:t>2.92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8300E7A">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42CA999">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230BC16">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58D9A0C">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18B887A">
            <w:pPr>
              <w:spacing w:before="0" w:after="0" w:line="240" w:lineRule="auto"/>
              <w:jc w:val="center"/>
            </w:pPr>
            <w:r>
              <w:rPr>
                <w:rFonts w:ascii="宋体" w:hAnsi="宋体" w:eastAsia="宋体"/>
                <w:sz w:val="14"/>
              </w:rPr>
              <w:t>偏差原因：工资表体现5人。改进措施：今后设置指标更加严格</w:t>
            </w:r>
          </w:p>
        </w:tc>
      </w:tr>
      <w:tr w14:paraId="2D2ED0E5">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2A5E4426"/>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55C3AC4F"/>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88631E5">
            <w:pPr>
              <w:spacing w:before="0" w:after="0" w:line="240" w:lineRule="auto"/>
              <w:jc w:val="center"/>
            </w:pPr>
            <w:r>
              <w:rPr>
                <w:rFonts w:ascii="宋体" w:hAnsi="宋体" w:eastAsia="宋体"/>
                <w:sz w:val="14"/>
              </w:rPr>
              <w:t>数量指标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6136298">
            <w:pPr>
              <w:spacing w:before="0" w:after="0" w:line="240" w:lineRule="auto"/>
              <w:jc w:val="center"/>
            </w:pPr>
            <w:r>
              <w:rPr>
                <w:rFonts w:ascii="宋体" w:hAnsi="宋体" w:eastAsia="宋体"/>
                <w:sz w:val="14"/>
              </w:rPr>
              <w:t>发放工资次数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B022996">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817B">
            <w:pPr>
              <w:spacing w:before="0" w:after="0" w:line="240" w:lineRule="auto"/>
              <w:jc w:val="center"/>
            </w:pPr>
            <w:r>
              <w:rPr>
                <w:rFonts w:ascii="宋体" w:hAnsi="宋体" w:eastAsia="宋体"/>
                <w:sz w:val="14"/>
              </w:rPr>
              <w:t>=12次</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6087545">
            <w:pPr>
              <w:spacing w:before="0" w:after="0" w:line="240" w:lineRule="auto"/>
              <w:jc w:val="center"/>
            </w:pPr>
            <w:r>
              <w:rPr>
                <w:rFonts w:ascii="宋体" w:hAnsi="宋体" w:eastAsia="宋体"/>
                <w:sz w:val="14"/>
              </w:rPr>
              <w:t>=12次</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2D90538">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4DDAD5E">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86F0825">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82A1AD2">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9409F66">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3EBF0B8">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7A0C787">
            <w:pPr>
              <w:spacing w:before="0" w:after="0" w:line="240" w:lineRule="auto"/>
              <w:jc w:val="center"/>
            </w:pPr>
          </w:p>
        </w:tc>
      </w:tr>
      <w:tr w14:paraId="66EE70B0">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3B426193"/>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1FEA3974"/>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F485C93">
            <w:pPr>
              <w:spacing w:before="0" w:after="0" w:line="240" w:lineRule="auto"/>
              <w:jc w:val="center"/>
            </w:pPr>
            <w:r>
              <w:rPr>
                <w:rFonts w:ascii="宋体" w:hAnsi="宋体" w:eastAsia="宋体"/>
                <w:sz w:val="14"/>
              </w:rPr>
              <w:t>数量指标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F2B11D1">
            <w:pPr>
              <w:spacing w:before="0" w:after="0" w:line="240" w:lineRule="auto"/>
              <w:jc w:val="center"/>
            </w:pPr>
            <w:r>
              <w:rPr>
                <w:rFonts w:ascii="宋体" w:hAnsi="宋体" w:eastAsia="宋体"/>
                <w:sz w:val="14"/>
              </w:rPr>
              <w:t>测坑新建及维修改造数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5157385">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A014">
            <w:pPr>
              <w:spacing w:before="0" w:after="0" w:line="240" w:lineRule="auto"/>
              <w:jc w:val="center"/>
            </w:pPr>
            <w:r>
              <w:rPr>
                <w:rFonts w:ascii="宋体" w:hAnsi="宋体" w:eastAsia="宋体"/>
                <w:sz w:val="14"/>
              </w:rPr>
              <w:t>&gt;=2组</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4F36F19">
            <w:pPr>
              <w:spacing w:before="0" w:after="0" w:line="240" w:lineRule="auto"/>
              <w:jc w:val="center"/>
            </w:pPr>
            <w:r>
              <w:rPr>
                <w:rFonts w:ascii="宋体" w:hAnsi="宋体" w:eastAsia="宋体"/>
                <w:sz w:val="14"/>
              </w:rPr>
              <w:t>=2组</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89FB224">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187C7A6">
            <w:pPr>
              <w:spacing w:before="0" w:after="0" w:line="240" w:lineRule="auto"/>
              <w:jc w:val="center"/>
            </w:pPr>
            <w:r>
              <w:rPr>
                <w:rFonts w:ascii="宋体" w:hAnsi="宋体" w:eastAsia="宋体"/>
                <w:sz w:val="14"/>
              </w:rPr>
              <w:t>3</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AF17FBA">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51A996C">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C3BE123">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C0DD8F8">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DEB2026">
            <w:pPr>
              <w:spacing w:before="0" w:after="0" w:line="240" w:lineRule="auto"/>
              <w:jc w:val="center"/>
            </w:pPr>
          </w:p>
        </w:tc>
      </w:tr>
      <w:tr w14:paraId="5ACAAEDF">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0A1B9324"/>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3971454"/>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9FF613E">
            <w:pPr>
              <w:spacing w:before="0" w:after="0" w:line="240" w:lineRule="auto"/>
              <w:jc w:val="center"/>
            </w:pPr>
            <w:r>
              <w:rPr>
                <w:rFonts w:ascii="宋体" w:hAnsi="宋体" w:eastAsia="宋体"/>
                <w:sz w:val="14"/>
              </w:rPr>
              <w:t>质量指标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A1621E3">
            <w:pPr>
              <w:spacing w:before="0" w:after="0" w:line="240" w:lineRule="auto"/>
              <w:jc w:val="center"/>
            </w:pPr>
            <w:r>
              <w:rPr>
                <w:rFonts w:ascii="宋体" w:hAnsi="宋体" w:eastAsia="宋体"/>
                <w:sz w:val="14"/>
              </w:rPr>
              <w:t>设备及时采购率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564A8DC">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1C6E0">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6CD9CB7">
            <w:pPr>
              <w:spacing w:before="0" w:after="0" w:line="240" w:lineRule="auto"/>
              <w:jc w:val="center"/>
            </w:pPr>
            <w:r>
              <w:rPr>
                <w:rFonts w:ascii="宋体" w:hAnsi="宋体" w:eastAsia="宋体"/>
                <w:sz w:val="14"/>
              </w:rPr>
              <w:t>=95%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C1818D3">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3EF80DC">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AB08F2B">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7190712">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5CA0FF2F">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54CF2F4">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DD0AA1F">
            <w:pPr>
              <w:spacing w:before="0" w:after="0" w:line="240" w:lineRule="auto"/>
              <w:jc w:val="center"/>
            </w:pPr>
          </w:p>
        </w:tc>
      </w:tr>
      <w:tr w14:paraId="25ECB6A3">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0D00ABC2"/>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6DC5EDE3"/>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CC3AD5C">
            <w:pPr>
              <w:spacing w:before="0" w:after="0" w:line="240" w:lineRule="auto"/>
              <w:jc w:val="center"/>
            </w:pPr>
            <w:r>
              <w:rPr>
                <w:rFonts w:ascii="宋体" w:hAnsi="宋体" w:eastAsia="宋体"/>
                <w:sz w:val="14"/>
              </w:rPr>
              <w:t>质量指标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EAF0440">
            <w:pPr>
              <w:spacing w:before="0" w:after="0" w:line="240" w:lineRule="auto"/>
              <w:jc w:val="center"/>
            </w:pPr>
            <w:r>
              <w:rPr>
                <w:rFonts w:ascii="宋体" w:hAnsi="宋体" w:eastAsia="宋体"/>
                <w:sz w:val="14"/>
              </w:rPr>
              <w:t>项目验收合格率（%）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F6C17C9">
            <w:pPr>
              <w:spacing w:before="0" w:after="0" w:line="240" w:lineRule="auto"/>
              <w:jc w:val="center"/>
            </w:pPr>
            <w:r>
              <w:rPr>
                <w:rFonts w:ascii="宋体" w:hAnsi="宋体" w:eastAsia="宋体"/>
                <w:sz w:val="14"/>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C29B">
            <w:pPr>
              <w:spacing w:before="0" w:after="0" w:line="240" w:lineRule="auto"/>
              <w:jc w:val="center"/>
            </w:pPr>
            <w:r>
              <w:rPr>
                <w:rFonts w:ascii="宋体" w:hAnsi="宋体" w:eastAsia="宋体"/>
                <w:sz w:val="14"/>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B3B85ED">
            <w:pPr>
              <w:spacing w:before="0" w:after="0" w:line="240" w:lineRule="auto"/>
              <w:jc w:val="center"/>
            </w:pPr>
            <w:r>
              <w:rPr>
                <w:rFonts w:ascii="宋体" w:hAnsi="宋体" w:eastAsia="宋体"/>
                <w:sz w:val="14"/>
              </w:rPr>
              <w:t>=100%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E3378EB">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FA1FC6C">
            <w:pPr>
              <w:spacing w:before="0" w:after="0" w:line="240" w:lineRule="auto"/>
              <w:jc w:val="center"/>
            </w:pPr>
            <w:r>
              <w:rPr>
                <w:rFonts w:ascii="宋体" w:hAnsi="宋体" w:eastAsia="宋体"/>
                <w:sz w:val="14"/>
              </w:rPr>
              <w:t>4</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A6709A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65EDE75">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9CFDC96">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240A841">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B066AA8">
            <w:pPr>
              <w:spacing w:before="0" w:after="0" w:line="240" w:lineRule="auto"/>
              <w:jc w:val="center"/>
            </w:pPr>
          </w:p>
        </w:tc>
      </w:tr>
      <w:tr w14:paraId="54930C06">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22333DF3"/>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6D4708A"/>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D3F4543">
            <w:pPr>
              <w:spacing w:before="0" w:after="0" w:line="240" w:lineRule="auto"/>
              <w:jc w:val="center"/>
            </w:pPr>
            <w:r>
              <w:rPr>
                <w:rFonts w:ascii="宋体" w:hAnsi="宋体" w:eastAsia="宋体"/>
                <w:sz w:val="14"/>
              </w:rPr>
              <w:t>质量指标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60EECAF">
            <w:pPr>
              <w:spacing w:before="0" w:after="0" w:line="240" w:lineRule="auto"/>
              <w:jc w:val="center"/>
            </w:pPr>
            <w:r>
              <w:rPr>
                <w:rFonts w:ascii="宋体" w:hAnsi="宋体" w:eastAsia="宋体"/>
                <w:sz w:val="14"/>
              </w:rPr>
              <w:t>设备维修养护率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2297CB9">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D5D8">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AB7EDF9">
            <w:pPr>
              <w:spacing w:before="0" w:after="0" w:line="240" w:lineRule="auto"/>
              <w:jc w:val="center"/>
            </w:pPr>
            <w:r>
              <w:rPr>
                <w:rFonts w:ascii="宋体" w:hAnsi="宋体" w:eastAsia="宋体"/>
                <w:sz w:val="14"/>
              </w:rPr>
              <w:t>=95%</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74B344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58E4C7B">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702664A">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9A6D0EB">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409698BF">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884A82B">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DCE7C30">
            <w:pPr>
              <w:spacing w:before="0" w:after="0" w:line="240" w:lineRule="auto"/>
              <w:jc w:val="center"/>
            </w:pPr>
          </w:p>
        </w:tc>
      </w:tr>
      <w:tr w14:paraId="3CF8C708">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063455CA"/>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4C983B6D"/>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526CEEB">
            <w:pPr>
              <w:spacing w:before="0" w:after="0" w:line="240" w:lineRule="auto"/>
              <w:jc w:val="center"/>
            </w:pPr>
            <w:r>
              <w:rPr>
                <w:rFonts w:ascii="宋体" w:hAnsi="宋体" w:eastAsia="宋体"/>
                <w:sz w:val="14"/>
              </w:rPr>
              <w:t>时效指标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DBCF175">
            <w:pPr>
              <w:spacing w:before="0" w:after="0" w:line="240" w:lineRule="auto"/>
              <w:jc w:val="center"/>
            </w:pPr>
            <w:r>
              <w:rPr>
                <w:rFonts w:ascii="宋体" w:hAnsi="宋体" w:eastAsia="宋体"/>
                <w:sz w:val="14"/>
              </w:rPr>
              <w:t>项目施工结束时间</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85EF9C7">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2015F">
            <w:pPr>
              <w:spacing w:before="0" w:after="0" w:line="240" w:lineRule="auto"/>
              <w:jc w:val="center"/>
            </w:pPr>
            <w:r>
              <w:rPr>
                <w:rFonts w:ascii="宋体" w:hAnsi="宋体" w:eastAsia="宋体"/>
                <w:sz w:val="14"/>
              </w:rPr>
              <w:t>&lt;=11月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4AB0E36">
            <w:pPr>
              <w:spacing w:before="0" w:after="0" w:line="240" w:lineRule="auto"/>
              <w:jc w:val="center"/>
            </w:pPr>
            <w:r>
              <w:rPr>
                <w:rFonts w:ascii="宋体" w:hAnsi="宋体" w:eastAsia="宋体"/>
                <w:sz w:val="14"/>
              </w:rPr>
              <w:t>=11月</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AB2F8E5">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B19C64A">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9F05C8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19954C7">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78D3A85">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F61BCD8">
            <w:pPr>
              <w:spacing w:before="0" w:after="0" w:line="240" w:lineRule="auto"/>
              <w:jc w:val="center"/>
            </w:pPr>
            <w:r>
              <w:rPr>
                <w:rFonts w:ascii="宋体" w:hAnsi="宋体" w:eastAsia="宋体"/>
                <w:sz w:val="14"/>
              </w:rPr>
              <w:t>说明材料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0CCF646">
            <w:pPr>
              <w:spacing w:before="0" w:after="0" w:line="240" w:lineRule="auto"/>
              <w:jc w:val="center"/>
            </w:pPr>
          </w:p>
        </w:tc>
      </w:tr>
      <w:tr w14:paraId="39ED866A">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39900C25"/>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380C7A7"/>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34A622F">
            <w:pPr>
              <w:spacing w:before="0" w:after="0" w:line="240" w:lineRule="auto"/>
              <w:jc w:val="center"/>
            </w:pPr>
            <w:r>
              <w:rPr>
                <w:rFonts w:ascii="宋体" w:hAnsi="宋体" w:eastAsia="宋体"/>
                <w:sz w:val="14"/>
              </w:rPr>
              <w:t>时效指标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E9F42B4">
            <w:pPr>
              <w:spacing w:before="0" w:after="0" w:line="240" w:lineRule="auto"/>
              <w:jc w:val="center"/>
            </w:pPr>
            <w:r>
              <w:rPr>
                <w:rFonts w:ascii="宋体" w:hAnsi="宋体" w:eastAsia="宋体"/>
                <w:sz w:val="14"/>
              </w:rPr>
              <w:t>项目开工时间</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AEA9343">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5CE2">
            <w:pPr>
              <w:spacing w:before="0" w:after="0" w:line="240" w:lineRule="auto"/>
              <w:jc w:val="center"/>
            </w:pPr>
            <w:r>
              <w:rPr>
                <w:rFonts w:ascii="宋体" w:hAnsi="宋体" w:eastAsia="宋体"/>
                <w:sz w:val="14"/>
              </w:rPr>
              <w:t>&lt;=5月</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48AD121">
            <w:pPr>
              <w:spacing w:before="0" w:after="0" w:line="240" w:lineRule="auto"/>
              <w:jc w:val="center"/>
            </w:pPr>
            <w:r>
              <w:rPr>
                <w:rFonts w:ascii="宋体" w:hAnsi="宋体" w:eastAsia="宋体"/>
                <w:sz w:val="14"/>
              </w:rPr>
              <w:t>=5月</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5743DB6">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2AAEB72A">
            <w:pPr>
              <w:spacing w:before="0" w:after="0" w:line="240" w:lineRule="auto"/>
              <w:jc w:val="center"/>
            </w:pPr>
            <w:r>
              <w:rPr>
                <w:rFonts w:ascii="宋体" w:hAnsi="宋体" w:eastAsia="宋体"/>
                <w:sz w:val="14"/>
              </w:rPr>
              <w:t>2</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EBB76D6">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64DD3AC">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74E2065D">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524A5AF">
            <w:pPr>
              <w:spacing w:before="0" w:after="0" w:line="240" w:lineRule="auto"/>
              <w:jc w:val="center"/>
            </w:pPr>
            <w:r>
              <w:rPr>
                <w:rFonts w:ascii="宋体" w:hAnsi="宋体" w:eastAsia="宋体"/>
                <w:sz w:val="14"/>
              </w:rPr>
              <w:t>说明材料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92695F2">
            <w:pPr>
              <w:spacing w:before="0" w:after="0" w:line="240" w:lineRule="auto"/>
              <w:jc w:val="center"/>
            </w:pPr>
          </w:p>
        </w:tc>
      </w:tr>
      <w:tr w14:paraId="28919FB7">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666F6159"/>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F7F80">
            <w:pPr>
              <w:spacing w:before="0" w:after="0" w:line="240" w:lineRule="auto"/>
              <w:jc w:val="center"/>
            </w:pPr>
            <w:r>
              <w:rPr>
                <w:rFonts w:ascii="宋体" w:hAnsi="宋体" w:eastAsia="宋体"/>
                <w:sz w:val="14"/>
              </w:rPr>
              <w:t>成本指标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C0E3159">
            <w:pPr>
              <w:spacing w:before="0" w:after="0" w:line="240" w:lineRule="auto"/>
              <w:jc w:val="center"/>
            </w:pPr>
            <w:r>
              <w:rPr>
                <w:rFonts w:ascii="宋体" w:hAnsi="宋体" w:eastAsia="宋体"/>
                <w:sz w:val="14"/>
              </w:rPr>
              <w:t>经济成本指标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48EA954">
            <w:pPr>
              <w:spacing w:before="0" w:after="0" w:line="240" w:lineRule="auto"/>
              <w:jc w:val="center"/>
            </w:pPr>
            <w:r>
              <w:rPr>
                <w:rFonts w:ascii="宋体" w:hAnsi="宋体" w:eastAsia="宋体"/>
                <w:sz w:val="14"/>
              </w:rPr>
              <w:t>基础设施建设及维修（护）费</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9F7942D">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A630">
            <w:pPr>
              <w:spacing w:before="0" w:after="0" w:line="240" w:lineRule="auto"/>
              <w:jc w:val="center"/>
            </w:pPr>
            <w:r>
              <w:rPr>
                <w:rFonts w:ascii="宋体" w:hAnsi="宋体" w:eastAsia="宋体"/>
                <w:sz w:val="14"/>
              </w:rPr>
              <w:t>&lt;=315万元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F0AB314">
            <w:pPr>
              <w:spacing w:before="0" w:after="0" w:line="240" w:lineRule="auto"/>
              <w:jc w:val="center"/>
            </w:pPr>
            <w:r>
              <w:rPr>
                <w:rFonts w:ascii="宋体" w:hAnsi="宋体" w:eastAsia="宋体"/>
                <w:sz w:val="14"/>
              </w:rPr>
              <w:t>=295.48万元</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379ADF3">
            <w:pPr>
              <w:spacing w:before="0" w:after="0" w:line="240" w:lineRule="auto"/>
              <w:jc w:val="center"/>
              <w:rPr>
                <w:rFonts w:hint="eastAsia" w:eastAsia="宋体"/>
                <w:lang w:val="en-US" w:eastAsia="zh-CN"/>
              </w:rPr>
            </w:pPr>
            <w:r>
              <w:rPr>
                <w:rFonts w:ascii="宋体" w:hAnsi="宋体" w:eastAsia="宋体"/>
                <w:sz w:val="14"/>
              </w:rPr>
              <w:t>95</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610CAE7">
            <w:pPr>
              <w:spacing w:before="0" w:after="0" w:line="240" w:lineRule="auto"/>
              <w:jc w:val="center"/>
            </w:pPr>
            <w:r>
              <w:rPr>
                <w:rFonts w:ascii="宋体" w:hAnsi="宋体" w:eastAsia="宋体"/>
                <w:sz w:val="14"/>
              </w:rPr>
              <w:t>8.75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F84693C">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26BC4DE">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077E3014">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7FF9057">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028F0CA">
            <w:pPr>
              <w:spacing w:before="0" w:after="0" w:line="240" w:lineRule="auto"/>
              <w:jc w:val="center"/>
            </w:pPr>
            <w:r>
              <w:rPr>
                <w:rFonts w:ascii="宋体" w:hAnsi="宋体" w:eastAsia="宋体"/>
                <w:sz w:val="14"/>
              </w:rPr>
              <w:t>偏差原因：因工程尚未竣工验收，2026年继续完成未了事项。改进措施：</w:t>
            </w:r>
          </w:p>
        </w:tc>
      </w:tr>
      <w:tr w14:paraId="2315B8B2">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7AE27D3E"/>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7E0DDA8F"/>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AA74D08">
            <w:pPr>
              <w:spacing w:before="0" w:after="0" w:line="240" w:lineRule="auto"/>
              <w:jc w:val="center"/>
            </w:pPr>
            <w:r>
              <w:rPr>
                <w:rFonts w:ascii="宋体" w:hAnsi="宋体" w:eastAsia="宋体"/>
                <w:sz w:val="14"/>
              </w:rPr>
              <w:t>经济成本指标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54F8EA8">
            <w:pPr>
              <w:spacing w:before="0" w:after="0" w:line="240" w:lineRule="auto"/>
              <w:jc w:val="center"/>
            </w:pPr>
            <w:r>
              <w:rPr>
                <w:rFonts w:ascii="宋体" w:hAnsi="宋体" w:eastAsia="宋体"/>
                <w:sz w:val="14"/>
              </w:rPr>
              <w:t>人员运转经费数</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663CF6D">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D78F">
            <w:pPr>
              <w:spacing w:before="0" w:after="0" w:line="240" w:lineRule="auto"/>
              <w:jc w:val="center"/>
            </w:pPr>
            <w:r>
              <w:rPr>
                <w:rFonts w:ascii="宋体" w:hAnsi="宋体" w:eastAsia="宋体"/>
                <w:sz w:val="14"/>
              </w:rPr>
              <w:t>&lt;=210万元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8C9234A">
            <w:pPr>
              <w:spacing w:before="0" w:after="0" w:line="240" w:lineRule="auto"/>
              <w:jc w:val="center"/>
            </w:pPr>
            <w:r>
              <w:rPr>
                <w:rFonts w:ascii="宋体" w:hAnsi="宋体" w:eastAsia="宋体"/>
                <w:sz w:val="14"/>
              </w:rPr>
              <w:t>=219.94万元</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E3F12B8">
            <w:pPr>
              <w:spacing w:before="0" w:after="0" w:line="240" w:lineRule="auto"/>
              <w:jc w:val="center"/>
              <w:rPr>
                <w:rFonts w:hint="eastAsia" w:eastAsia="宋体"/>
                <w:lang w:val="en-US" w:eastAsia="zh-CN"/>
              </w:rPr>
            </w:pPr>
            <w:r>
              <w:rPr>
                <w:rFonts w:ascii="宋体" w:hAnsi="宋体" w:eastAsia="宋体"/>
                <w:sz w:val="14"/>
              </w:rPr>
              <w:t>105</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3DF7051A">
            <w:pPr>
              <w:spacing w:before="0" w:after="0" w:line="240" w:lineRule="auto"/>
              <w:jc w:val="center"/>
            </w:pPr>
            <w:r>
              <w:rPr>
                <w:rFonts w:ascii="宋体" w:hAnsi="宋体" w:eastAsia="宋体"/>
                <w:sz w:val="14"/>
              </w:rPr>
              <w:t>4.75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69FD948">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21149BC">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64FC9A3">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2EFBC33">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678F7D4">
            <w:pPr>
              <w:spacing w:before="0" w:after="0" w:line="240" w:lineRule="auto"/>
              <w:jc w:val="center"/>
            </w:pPr>
            <w:r>
              <w:rPr>
                <w:rFonts w:ascii="宋体" w:hAnsi="宋体" w:eastAsia="宋体"/>
                <w:sz w:val="14"/>
              </w:rPr>
              <w:t>偏差</w:t>
            </w:r>
            <w:r>
              <w:rPr>
                <w:rFonts w:hint="eastAsia" w:ascii="宋体" w:hAnsi="宋体"/>
                <w:sz w:val="14"/>
                <w:lang w:eastAsia="zh-CN"/>
              </w:rPr>
              <w:t>原因是</w:t>
            </w:r>
            <w:r>
              <w:rPr>
                <w:rFonts w:ascii="宋体" w:hAnsi="宋体" w:eastAsia="宋体"/>
                <w:sz w:val="14"/>
              </w:rPr>
              <w:t>支付以往年度社保费等，改进措施：今后加强计划设置</w:t>
            </w:r>
          </w:p>
        </w:tc>
      </w:tr>
      <w:tr w14:paraId="2C8FF7AE">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543C59E0"/>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60F1FC9F"/>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769C0EE">
            <w:pPr>
              <w:spacing w:before="0" w:after="0" w:line="240" w:lineRule="auto"/>
              <w:jc w:val="center"/>
            </w:pPr>
            <w:r>
              <w:rPr>
                <w:rFonts w:ascii="宋体" w:hAnsi="宋体" w:eastAsia="宋体"/>
                <w:sz w:val="14"/>
              </w:rPr>
              <w:t>经济成本指标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34E9B63">
            <w:pPr>
              <w:spacing w:before="0" w:after="0" w:line="240" w:lineRule="auto"/>
              <w:jc w:val="center"/>
            </w:pPr>
            <w:r>
              <w:rPr>
                <w:rFonts w:ascii="宋体" w:hAnsi="宋体" w:eastAsia="宋体"/>
                <w:sz w:val="14"/>
              </w:rPr>
              <w:t>设备及材料购置</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C49B0B9">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0920B">
            <w:pPr>
              <w:spacing w:before="0" w:after="0" w:line="240" w:lineRule="auto"/>
              <w:jc w:val="center"/>
            </w:pPr>
            <w:r>
              <w:rPr>
                <w:rFonts w:ascii="宋体" w:hAnsi="宋体" w:eastAsia="宋体"/>
                <w:sz w:val="14"/>
              </w:rPr>
              <w:t>&lt;=160.50万元</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7A15599">
            <w:pPr>
              <w:spacing w:before="0" w:after="0" w:line="240" w:lineRule="auto"/>
              <w:jc w:val="center"/>
            </w:pPr>
            <w:r>
              <w:rPr>
                <w:rFonts w:ascii="宋体" w:hAnsi="宋体" w:eastAsia="宋体"/>
                <w:sz w:val="14"/>
              </w:rPr>
              <w:t>=153.24万元</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95F0B1">
            <w:pPr>
              <w:spacing w:before="0" w:after="0" w:line="240" w:lineRule="auto"/>
              <w:jc w:val="center"/>
              <w:rPr>
                <w:rFonts w:hint="eastAsia" w:eastAsia="宋体"/>
                <w:lang w:val="en-US" w:eastAsia="zh-CN"/>
              </w:rPr>
            </w:pPr>
            <w:r>
              <w:rPr>
                <w:rFonts w:ascii="宋体" w:hAnsi="宋体" w:eastAsia="宋体"/>
                <w:sz w:val="14"/>
              </w:rPr>
              <w:t>96</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E4F0087">
            <w:pPr>
              <w:spacing w:before="0" w:after="0" w:line="240" w:lineRule="auto"/>
              <w:jc w:val="center"/>
            </w:pPr>
            <w:r>
              <w:rPr>
                <w:rFonts w:ascii="宋体" w:hAnsi="宋体" w:eastAsia="宋体"/>
                <w:sz w:val="14"/>
              </w:rPr>
              <w:t>4.5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95E7FA3">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79039AE">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CD25B84">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2B84679">
            <w:pPr>
              <w:spacing w:before="0" w:after="0" w:line="240" w:lineRule="auto"/>
              <w:jc w:val="center"/>
            </w:pPr>
            <w:r>
              <w:rPr>
                <w:rFonts w:ascii="宋体" w:hAnsi="宋体" w:eastAsia="宋体"/>
                <w:sz w:val="14"/>
              </w:rPr>
              <w:t>工作资料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6A040FF">
            <w:pPr>
              <w:spacing w:before="0" w:after="0" w:line="240" w:lineRule="auto"/>
              <w:jc w:val="center"/>
            </w:pPr>
            <w:r>
              <w:rPr>
                <w:rFonts w:ascii="宋体" w:hAnsi="宋体" w:eastAsia="宋体"/>
                <w:sz w:val="14"/>
              </w:rPr>
              <w:t>偏差原因：专用仪器设备仍在途中尚未到货，整改措施：加强管理</w:t>
            </w:r>
          </w:p>
        </w:tc>
      </w:tr>
      <w:tr w14:paraId="4A16FB5D">
        <w:tblPrEx>
          <w:tblCellMar>
            <w:top w:w="36" w:type="dxa"/>
            <w:left w:w="36" w:type="dxa"/>
            <w:bottom w:w="36" w:type="dxa"/>
            <w:right w:w="36" w:type="dxa"/>
          </w:tblCellMar>
        </w:tblPrEx>
        <w:trPr>
          <w:trHeight w:val="823" w:hRule="atLeast"/>
        </w:trPr>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69080418"/>
        </w:tc>
        <w:tc>
          <w:tcPr>
            <w:tcW w:w="573" w:type="dxa"/>
            <w:tcBorders>
              <w:top w:val="single" w:color="auto" w:sz="10" w:space="0"/>
              <w:left w:val="single" w:color="auto" w:sz="10" w:space="0"/>
              <w:bottom w:val="single" w:color="auto" w:sz="10" w:space="0"/>
              <w:right w:val="single" w:color="auto" w:sz="10" w:space="0"/>
              <w:insideV w:val="single" w:sz="10" w:space="0"/>
            </w:tcBorders>
          </w:tcPr>
          <w:p w14:paraId="79940C0E">
            <w:pPr>
              <w:jc w:val="center"/>
            </w:pPr>
            <w:r>
              <w:rPr>
                <w:rFonts w:ascii="宋体" w:hAnsi="宋体" w:eastAsia="宋体"/>
                <w:sz w:val="14"/>
              </w:rPr>
              <w:t>效益指标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9037EFE">
            <w:pPr>
              <w:spacing w:before="0" w:after="0" w:line="240" w:lineRule="auto"/>
              <w:jc w:val="center"/>
            </w:pPr>
            <w:r>
              <w:rPr>
                <w:rFonts w:ascii="宋体" w:hAnsi="宋体" w:eastAsia="宋体"/>
                <w:sz w:val="14"/>
              </w:rPr>
              <w:t>社会效益指标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B402AEF">
            <w:pPr>
              <w:spacing w:before="0" w:after="0" w:line="240" w:lineRule="auto"/>
              <w:jc w:val="center"/>
            </w:pPr>
            <w:r>
              <w:rPr>
                <w:rFonts w:ascii="宋体" w:hAnsi="宋体" w:eastAsia="宋体"/>
                <w:sz w:val="14"/>
              </w:rPr>
              <w:t>灌溉保证率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C8F644C">
            <w:pPr>
              <w:spacing w:before="0" w:after="0" w:line="240" w:lineRule="auto"/>
              <w:jc w:val="center"/>
            </w:pPr>
            <w:r>
              <w:rPr>
                <w:rFonts w:ascii="宋体" w:hAnsi="宋体" w:eastAsia="宋体"/>
                <w:sz w:val="14"/>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B18F3">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528596E">
            <w:pPr>
              <w:spacing w:before="0" w:after="0" w:line="240" w:lineRule="auto"/>
              <w:jc w:val="center"/>
            </w:pPr>
            <w:r>
              <w:rPr>
                <w:rFonts w:ascii="宋体" w:hAnsi="宋体" w:eastAsia="宋体"/>
                <w:sz w:val="14"/>
              </w:rPr>
              <w:t>=100%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1F22A7E">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D3F7B9A">
            <w:pPr>
              <w:spacing w:before="0" w:after="0" w:line="240" w:lineRule="auto"/>
              <w:jc w:val="center"/>
            </w:pPr>
            <w:r>
              <w:rPr>
                <w:rFonts w:ascii="宋体" w:hAnsi="宋体" w:eastAsia="宋体"/>
                <w:sz w:val="14"/>
              </w:rPr>
              <w:t>20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F54F1E1">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3F61D72">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20FD124D">
            <w:pPr>
              <w:spacing w:before="0" w:after="0" w:line="240" w:lineRule="auto"/>
              <w:jc w:val="center"/>
            </w:pPr>
            <w:r>
              <w:rPr>
                <w:rFonts w:ascii="宋体" w:hAnsi="宋体" w:eastAsia="宋体"/>
                <w:sz w:val="14"/>
              </w:rPr>
              <w:t>按照完成比例赋分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B4E12CC">
            <w:pPr>
              <w:spacing w:before="0" w:after="0" w:line="240" w:lineRule="auto"/>
              <w:jc w:val="center"/>
            </w:pPr>
            <w:r>
              <w:rPr>
                <w:rFonts w:ascii="宋体" w:hAnsi="宋体" w:eastAsia="宋体"/>
                <w:sz w:val="14"/>
              </w:rPr>
              <w:t>说明材料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A34811">
            <w:pPr>
              <w:spacing w:before="0" w:after="0" w:line="240" w:lineRule="auto"/>
              <w:jc w:val="center"/>
            </w:pPr>
          </w:p>
        </w:tc>
      </w:tr>
      <w:tr w14:paraId="4934AE24">
        <w:tblPrEx>
          <w:tblCellMar>
            <w:top w:w="36" w:type="dxa"/>
            <w:left w:w="36" w:type="dxa"/>
            <w:bottom w:w="36" w:type="dxa"/>
            <w:right w:w="36" w:type="dxa"/>
          </w:tblCellMar>
        </w:tblPrEx>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632C3DC3"/>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F0FC88A">
            <w:pPr>
              <w:spacing w:before="0" w:after="0" w:line="240" w:lineRule="auto"/>
              <w:jc w:val="center"/>
            </w:pPr>
            <w:r>
              <w:rPr>
                <w:rFonts w:ascii="宋体" w:hAnsi="宋体" w:eastAsia="宋体"/>
                <w:sz w:val="14"/>
              </w:rPr>
              <w:t>满意度指标</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974C9F7">
            <w:pPr>
              <w:spacing w:before="0" w:after="0" w:line="240" w:lineRule="auto"/>
              <w:jc w:val="center"/>
            </w:pPr>
            <w:r>
              <w:rPr>
                <w:rFonts w:ascii="宋体" w:hAnsi="宋体" w:eastAsia="宋体"/>
                <w:sz w:val="14"/>
              </w:rPr>
              <w:t>满意度指标</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F483DB2">
            <w:pPr>
              <w:spacing w:before="0" w:after="0" w:line="240" w:lineRule="auto"/>
              <w:jc w:val="center"/>
            </w:pPr>
            <w:r>
              <w:rPr>
                <w:rFonts w:ascii="宋体" w:hAnsi="宋体" w:eastAsia="宋体"/>
                <w:sz w:val="14"/>
              </w:rPr>
              <w:t>种植户满意度（%）</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15F1EE4">
            <w:pPr>
              <w:spacing w:before="0" w:after="0" w:line="240" w:lineRule="auto"/>
              <w:jc w:val="center"/>
            </w:pPr>
            <w:r>
              <w:rPr>
                <w:rFonts w:ascii="宋体" w:hAnsi="宋体" w:eastAsia="宋体"/>
                <w:sz w:val="14"/>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9249">
            <w:pPr>
              <w:spacing w:before="0" w:after="0" w:line="240" w:lineRule="auto"/>
              <w:jc w:val="center"/>
            </w:pPr>
            <w:r>
              <w:rPr>
                <w:rFonts w:ascii="宋体" w:hAnsi="宋体" w:eastAsia="宋体"/>
                <w:sz w:val="14"/>
              </w:rPr>
              <w:t>&gt;=95%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665F217">
            <w:pPr>
              <w:spacing w:before="0" w:after="0" w:line="240" w:lineRule="auto"/>
              <w:jc w:val="center"/>
            </w:pPr>
            <w:r>
              <w:rPr>
                <w:rFonts w:ascii="宋体" w:hAnsi="宋体" w:eastAsia="宋体"/>
                <w:sz w:val="14"/>
              </w:rPr>
              <w:t>=100%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EF45218">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ADB730C">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68F096C">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F296689">
            <w:pPr>
              <w:spacing w:before="0" w:after="0" w:line="240" w:lineRule="auto"/>
              <w:jc w:val="center"/>
            </w:pPr>
            <w:r>
              <w:rPr>
                <w:rFonts w:ascii="宋体" w:hAnsi="宋体" w:eastAsia="宋体"/>
                <w:sz w:val="14"/>
              </w:rPr>
              <w:t>-</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3359D50A">
            <w:pPr>
              <w:spacing w:before="0" w:after="0" w:line="240" w:lineRule="auto"/>
              <w:jc w:val="center"/>
            </w:pPr>
            <w:r>
              <w:rPr>
                <w:rFonts w:ascii="宋体" w:hAnsi="宋体" w:eastAsia="宋体"/>
                <w:sz w:val="14"/>
              </w:rPr>
              <w:t>满意度赋分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27A756C">
            <w:pPr>
              <w:spacing w:before="0" w:after="0" w:line="240" w:lineRule="auto"/>
              <w:jc w:val="center"/>
            </w:pPr>
            <w:r>
              <w:rPr>
                <w:rFonts w:ascii="宋体" w:hAnsi="宋体" w:eastAsia="宋体"/>
                <w:sz w:val="14"/>
              </w:rPr>
              <w:t>说明材料</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E5AB2EE">
            <w:pPr>
              <w:spacing w:before="0" w:after="0" w:line="240" w:lineRule="auto"/>
              <w:jc w:val="center"/>
            </w:pPr>
          </w:p>
        </w:tc>
      </w:tr>
      <w:tr w14:paraId="262BDC45">
        <w:tblPrEx>
          <w:tblCellMar>
            <w:top w:w="36" w:type="dxa"/>
            <w:left w:w="36" w:type="dxa"/>
            <w:bottom w:w="36" w:type="dxa"/>
            <w:right w:w="36" w:type="dxa"/>
          </w:tblCellMar>
        </w:tblPrEx>
        <w:tc>
          <w:tcPr>
            <w:tcW w:w="230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204504">
            <w:pPr>
              <w:spacing w:before="0" w:after="0" w:line="240" w:lineRule="auto"/>
              <w:jc w:val="center"/>
            </w:pPr>
            <w:r>
              <w:rPr>
                <w:rFonts w:ascii="宋体" w:hAnsi="宋体" w:eastAsia="宋体"/>
                <w:sz w:val="14"/>
              </w:rPr>
              <w:t>总分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DB5E89A">
            <w:pPr>
              <w:spacing w:before="0" w:after="0" w:line="240" w:lineRule="auto"/>
              <w:jc w:val="center"/>
            </w:pPr>
            <w:r>
              <w:rPr>
                <w:rFonts w:ascii="宋体" w:hAnsi="宋体" w:eastAsia="宋体"/>
                <w:sz w:val="14"/>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93A2">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F4AB5F5">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E072541">
            <w:pPr>
              <w:spacing w:before="0" w:after="0" w:line="240" w:lineRule="auto"/>
              <w:jc w:val="center"/>
            </w:pP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7E6B21E">
            <w:pPr>
              <w:spacing w:before="0" w:after="0" w:line="240" w:lineRule="auto"/>
              <w:jc w:val="center"/>
            </w:pPr>
            <w:r>
              <w:rPr>
                <w:rFonts w:ascii="宋体" w:hAnsi="宋体" w:eastAsia="宋体"/>
                <w:sz w:val="14"/>
              </w:rPr>
              <w:t>95.31</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7D54005D">
            <w:pPr>
              <w:spacing w:before="0" w:after="0" w:line="240" w:lineRule="auto"/>
              <w:jc w:val="center"/>
            </w:p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5DF6B28">
            <w:pPr>
              <w:spacing w:before="0" w:after="0" w:line="240" w:lineRule="auto"/>
              <w:jc w:val="center"/>
            </w:pP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14:paraId="158C6E25">
            <w:pPr>
              <w:spacing w:before="0" w:after="0" w:line="240" w:lineRule="auto"/>
              <w:jc w:val="center"/>
            </w:p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1D9DED5">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67C4B8B">
            <w:pPr>
              <w:spacing w:before="0" w:after="0" w:line="240" w:lineRule="auto"/>
              <w:jc w:val="center"/>
            </w:pPr>
          </w:p>
        </w:tc>
      </w:tr>
    </w:tbl>
    <w:p w14:paraId="788BDEAD">
      <w:r>
        <w:br w:type="page"/>
      </w:r>
    </w:p>
    <w:tbl>
      <w:tblPr>
        <w:tblStyle w:val="8"/>
        <w:tblW w:w="4829" w:type="pct"/>
        <w:tblInd w:w="0" w:type="dxa"/>
        <w:tblLayout w:type="fixed"/>
        <w:tblCellMar>
          <w:top w:w="36" w:type="dxa"/>
          <w:left w:w="36" w:type="dxa"/>
          <w:bottom w:w="36" w:type="dxa"/>
          <w:right w:w="36" w:type="dxa"/>
        </w:tblCellMar>
      </w:tblPr>
      <w:tblGrid>
        <w:gridCol w:w="573"/>
        <w:gridCol w:w="573"/>
        <w:gridCol w:w="573"/>
        <w:gridCol w:w="573"/>
        <w:gridCol w:w="480"/>
        <w:gridCol w:w="530"/>
        <w:gridCol w:w="530"/>
        <w:gridCol w:w="610"/>
        <w:gridCol w:w="484"/>
        <w:gridCol w:w="627"/>
        <w:gridCol w:w="503"/>
        <w:gridCol w:w="464"/>
        <w:gridCol w:w="540"/>
        <w:gridCol w:w="963"/>
      </w:tblGrid>
      <w:tr w14:paraId="4DD8C7A3">
        <w:tblPrEx>
          <w:tblCellMar>
            <w:top w:w="36" w:type="dxa"/>
            <w:left w:w="36" w:type="dxa"/>
            <w:bottom w:w="36" w:type="dxa"/>
            <w:right w:w="36" w:type="dxa"/>
          </w:tblCellMar>
        </w:tblPrEx>
        <w:tc>
          <w:tcPr>
            <w:tcW w:w="809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BB804E4">
            <w:pPr>
              <w:spacing w:before="0" w:after="0" w:line="240" w:lineRule="auto"/>
              <w:jc w:val="center"/>
            </w:pPr>
            <w:r>
              <w:rPr>
                <w:rFonts w:ascii="宋体" w:hAnsi="宋体" w:eastAsia="宋体"/>
                <w:sz w:val="14"/>
              </w:rPr>
              <w:t>项目支出绩效自评表</w:t>
            </w:r>
          </w:p>
        </w:tc>
      </w:tr>
      <w:tr w14:paraId="0D6993A6">
        <w:tblPrEx>
          <w:tblCellMar>
            <w:top w:w="36" w:type="dxa"/>
            <w:left w:w="36" w:type="dxa"/>
            <w:bottom w:w="36" w:type="dxa"/>
            <w:right w:w="36" w:type="dxa"/>
          </w:tblCellMar>
        </w:tblPrEx>
        <w:tc>
          <w:tcPr>
            <w:tcW w:w="8092"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98727E">
            <w:pPr>
              <w:spacing w:before="0" w:after="0" w:line="240" w:lineRule="auto"/>
              <w:jc w:val="center"/>
            </w:pPr>
            <w:r>
              <w:rPr>
                <w:rFonts w:ascii="宋体" w:hAnsi="宋体" w:eastAsia="宋体"/>
                <w:sz w:val="14"/>
              </w:rPr>
              <w:t>(2025年度)</w:t>
            </w:r>
          </w:p>
        </w:tc>
      </w:tr>
      <w:tr w14:paraId="434FD074">
        <w:tblPrEx>
          <w:tblCellMar>
            <w:top w:w="36" w:type="dxa"/>
            <w:left w:w="36" w:type="dxa"/>
            <w:bottom w:w="36" w:type="dxa"/>
            <w:right w:w="36" w:type="dxa"/>
          </w:tblCellMar>
        </w:tblPrEx>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C8C5B">
            <w:pPr>
              <w:spacing w:before="0" w:after="0" w:line="240" w:lineRule="auto"/>
              <w:jc w:val="center"/>
            </w:pPr>
            <w:r>
              <w:rPr>
                <w:rFonts w:ascii="宋体" w:hAnsi="宋体" w:eastAsia="宋体"/>
                <w:sz w:val="14"/>
              </w:rPr>
              <w:t>项目名称</w:t>
            </w:r>
          </w:p>
        </w:tc>
        <w:tc>
          <w:tcPr>
            <w:tcW w:w="6936"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61C040E">
            <w:pPr>
              <w:spacing w:before="0" w:after="0" w:line="240" w:lineRule="auto"/>
              <w:jc w:val="center"/>
            </w:pPr>
            <w:r>
              <w:rPr>
                <w:rFonts w:ascii="宋体" w:hAnsi="宋体" w:eastAsia="宋体"/>
                <w:sz w:val="14"/>
              </w:rPr>
              <w:t>经营成本项目</w:t>
            </w:r>
          </w:p>
        </w:tc>
      </w:tr>
      <w:tr w14:paraId="54223E7F">
        <w:tblPrEx>
          <w:tblCellMar>
            <w:top w:w="36" w:type="dxa"/>
            <w:left w:w="36" w:type="dxa"/>
            <w:bottom w:w="36" w:type="dxa"/>
            <w:right w:w="36" w:type="dxa"/>
          </w:tblCellMar>
        </w:tblPrEx>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1D74B">
            <w:pPr>
              <w:spacing w:before="0" w:after="0" w:line="240" w:lineRule="auto"/>
              <w:jc w:val="center"/>
            </w:pPr>
            <w:r>
              <w:rPr>
                <w:rFonts w:ascii="宋体" w:hAnsi="宋体" w:eastAsia="宋体"/>
                <w:sz w:val="14"/>
              </w:rPr>
              <w:t>主管部门</w:t>
            </w:r>
          </w:p>
        </w:tc>
        <w:tc>
          <w:tcPr>
            <w:tcW w:w="271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291F01">
            <w:pPr>
              <w:spacing w:before="0" w:after="0" w:line="240" w:lineRule="auto"/>
              <w:jc w:val="center"/>
            </w:pPr>
            <w:r>
              <w:rPr>
                <w:rFonts w:ascii="宋体" w:hAnsi="宋体" w:eastAsia="宋体"/>
                <w:sz w:val="14"/>
              </w:rPr>
              <w:t>自治区水利厅</w:t>
            </w:r>
          </w:p>
        </w:tc>
        <w:tc>
          <w:tcPr>
            <w:tcW w:w="11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FF1F0">
            <w:pPr>
              <w:spacing w:before="0" w:after="0" w:line="240" w:lineRule="auto"/>
              <w:jc w:val="center"/>
            </w:pPr>
            <w:r>
              <w:rPr>
                <w:rFonts w:ascii="宋体" w:hAnsi="宋体" w:eastAsia="宋体"/>
                <w:sz w:val="14"/>
              </w:rPr>
              <w:t>实施单位</w:t>
            </w:r>
          </w:p>
        </w:tc>
        <w:tc>
          <w:tcPr>
            <w:tcW w:w="312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C76764">
            <w:pPr>
              <w:spacing w:before="0" w:after="0" w:line="240" w:lineRule="auto"/>
              <w:jc w:val="center"/>
            </w:pPr>
            <w:r>
              <w:rPr>
                <w:rFonts w:ascii="宋体" w:hAnsi="宋体" w:eastAsia="宋体"/>
                <w:sz w:val="14"/>
              </w:rPr>
              <w:t>新疆维吾尔自治区水利运行调度中心（新疆维吾尔自治区灌溉排水发展中心）</w:t>
            </w:r>
          </w:p>
        </w:tc>
      </w:tr>
      <w:tr w14:paraId="10E42F43">
        <w:tblPrEx>
          <w:tblCellMar>
            <w:top w:w="36" w:type="dxa"/>
            <w:left w:w="36" w:type="dxa"/>
            <w:bottom w:w="36" w:type="dxa"/>
            <w:right w:w="36" w:type="dxa"/>
          </w:tblCellMar>
        </w:tblPrEx>
        <w:tc>
          <w:tcPr>
            <w:tcW w:w="1156"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F3E52">
            <w:pPr>
              <w:spacing w:before="0" w:after="0" w:line="240" w:lineRule="auto"/>
              <w:jc w:val="center"/>
            </w:pPr>
            <w:r>
              <w:rPr>
                <w:rFonts w:ascii="宋体" w:hAnsi="宋体" w:eastAsia="宋体"/>
                <w:sz w:val="14"/>
              </w:rPr>
              <w:t>项目资金
（万元）</w:t>
            </w:r>
          </w:p>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83E29">
            <w:pPr>
              <w:spacing w:before="0" w:after="0" w:line="240" w:lineRule="auto"/>
              <w:jc w:val="center"/>
            </w:pP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025715E">
            <w:pPr>
              <w:spacing w:before="0" w:after="0" w:line="240" w:lineRule="auto"/>
              <w:jc w:val="center"/>
            </w:pPr>
            <w:r>
              <w:rPr>
                <w:rFonts w:ascii="宋体" w:hAnsi="宋体" w:eastAsia="宋体"/>
                <w:sz w:val="14"/>
              </w:rPr>
              <w:t>年初预算数</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9C6D3">
            <w:pPr>
              <w:spacing w:before="0" w:after="0" w:line="240" w:lineRule="auto"/>
              <w:jc w:val="center"/>
            </w:pPr>
            <w:r>
              <w:rPr>
                <w:rFonts w:ascii="宋体" w:hAnsi="宋体" w:eastAsia="宋体"/>
                <w:sz w:val="14"/>
              </w:rPr>
              <w:t>全年预算数</w:t>
            </w:r>
          </w:p>
        </w:tc>
        <w:tc>
          <w:tcPr>
            <w:tcW w:w="11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B036E">
            <w:pPr>
              <w:spacing w:before="0" w:after="0" w:line="240" w:lineRule="auto"/>
              <w:jc w:val="center"/>
            </w:pPr>
            <w:r>
              <w:rPr>
                <w:rFonts w:ascii="宋体" w:hAnsi="宋体" w:eastAsia="宋体"/>
                <w:sz w:val="14"/>
              </w:rPr>
              <w:t>全年执行数</w:t>
            </w:r>
          </w:p>
        </w:tc>
        <w:tc>
          <w:tcPr>
            <w:tcW w:w="11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E1EB">
            <w:pPr>
              <w:spacing w:before="0" w:after="0" w:line="240" w:lineRule="auto"/>
              <w:jc w:val="center"/>
            </w:pPr>
            <w:r>
              <w:rPr>
                <w:rFonts w:ascii="宋体" w:hAnsi="宋体" w:eastAsia="宋体"/>
                <w:sz w:val="14"/>
              </w:rPr>
              <w:t>分值</w:t>
            </w: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25CE9">
            <w:pPr>
              <w:spacing w:before="0" w:after="0" w:line="240" w:lineRule="auto"/>
              <w:jc w:val="center"/>
            </w:pPr>
            <w:r>
              <w:rPr>
                <w:rFonts w:ascii="宋体" w:hAnsi="宋体" w:eastAsia="宋体"/>
                <w:sz w:val="14"/>
              </w:rPr>
              <w:t>执行率</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1E8296B7">
            <w:pPr>
              <w:spacing w:before="0" w:after="0" w:line="240" w:lineRule="auto"/>
              <w:jc w:val="center"/>
            </w:pPr>
            <w:r>
              <w:rPr>
                <w:rFonts w:ascii="宋体" w:hAnsi="宋体" w:eastAsia="宋体"/>
                <w:sz w:val="14"/>
              </w:rPr>
              <w:t>得分</w:t>
            </w:r>
          </w:p>
        </w:tc>
      </w:tr>
      <w:tr w14:paraId="021C1CFA">
        <w:tblPrEx>
          <w:tblCellMar>
            <w:top w:w="36" w:type="dxa"/>
            <w:left w:w="36" w:type="dxa"/>
            <w:bottom w:w="36" w:type="dxa"/>
            <w:right w:w="36" w:type="dxa"/>
          </w:tblCellMar>
        </w:tblPrEx>
        <w:tc>
          <w:tcPr>
            <w:tcW w:w="115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D9D3A15"/>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03E28">
            <w:pPr>
              <w:spacing w:before="0" w:after="0" w:line="240" w:lineRule="auto"/>
              <w:jc w:val="center"/>
            </w:pPr>
            <w:r>
              <w:rPr>
                <w:rFonts w:ascii="宋体" w:hAnsi="宋体" w:eastAsia="宋体"/>
                <w:sz w:val="14"/>
              </w:rPr>
              <w:t>年度资金总额</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8A38683">
            <w:pPr>
              <w:spacing w:before="0" w:after="0" w:line="240" w:lineRule="auto"/>
              <w:jc w:val="center"/>
            </w:pPr>
            <w:r>
              <w:rPr>
                <w:rFonts w:ascii="宋体" w:hAnsi="宋体" w:eastAsia="宋体"/>
                <w:sz w:val="14"/>
              </w:rPr>
              <w:t>29.20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E4F6">
            <w:pPr>
              <w:spacing w:before="0" w:after="0" w:line="240" w:lineRule="auto"/>
              <w:jc w:val="center"/>
            </w:pPr>
            <w:r>
              <w:rPr>
                <w:rFonts w:ascii="宋体" w:hAnsi="宋体" w:eastAsia="宋体"/>
                <w:sz w:val="14"/>
              </w:rPr>
              <w:t>29.20</w:t>
            </w:r>
          </w:p>
        </w:tc>
        <w:tc>
          <w:tcPr>
            <w:tcW w:w="11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3D5D8">
            <w:pPr>
              <w:spacing w:before="0" w:after="0" w:line="240" w:lineRule="auto"/>
              <w:jc w:val="center"/>
            </w:pPr>
            <w:r>
              <w:rPr>
                <w:rFonts w:ascii="宋体" w:hAnsi="宋体" w:eastAsia="宋体"/>
                <w:sz w:val="14"/>
              </w:rPr>
              <w:t>29.20</w:t>
            </w:r>
          </w:p>
        </w:tc>
        <w:tc>
          <w:tcPr>
            <w:tcW w:w="11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36A0A">
            <w:pPr>
              <w:spacing w:before="0" w:after="0" w:line="240" w:lineRule="auto"/>
              <w:jc w:val="center"/>
            </w:pPr>
            <w:r>
              <w:rPr>
                <w:rFonts w:ascii="宋体" w:hAnsi="宋体" w:eastAsia="宋体"/>
                <w:sz w:val="14"/>
              </w:rPr>
              <w:t>10</w:t>
            </w: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D8B5D">
            <w:pPr>
              <w:spacing w:before="0" w:after="0" w:line="240" w:lineRule="auto"/>
              <w:jc w:val="center"/>
            </w:pPr>
            <w:r>
              <w:rPr>
                <w:rFonts w:ascii="宋体" w:hAnsi="宋体" w:eastAsia="宋体"/>
                <w:sz w:val="14"/>
              </w:rPr>
              <w:t>100.00%</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8F16233">
            <w:pPr>
              <w:spacing w:before="0" w:after="0" w:line="240" w:lineRule="auto"/>
              <w:jc w:val="center"/>
            </w:pPr>
            <w:r>
              <w:rPr>
                <w:rFonts w:ascii="宋体" w:hAnsi="宋体" w:eastAsia="宋体"/>
                <w:sz w:val="14"/>
              </w:rPr>
              <w:t>10.00</w:t>
            </w:r>
          </w:p>
        </w:tc>
      </w:tr>
      <w:tr w14:paraId="3EDB96ED">
        <w:tblPrEx>
          <w:tblCellMar>
            <w:top w:w="36" w:type="dxa"/>
            <w:left w:w="36" w:type="dxa"/>
            <w:bottom w:w="36" w:type="dxa"/>
            <w:right w:w="36" w:type="dxa"/>
          </w:tblCellMar>
        </w:tblPrEx>
        <w:tc>
          <w:tcPr>
            <w:tcW w:w="115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4123F82"/>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49BF4">
            <w:pPr>
              <w:spacing w:before="0" w:after="0" w:line="240" w:lineRule="auto"/>
              <w:jc w:val="center"/>
            </w:pPr>
            <w:r>
              <w:rPr>
                <w:rFonts w:ascii="宋体" w:hAnsi="宋体" w:eastAsia="宋体"/>
                <w:sz w:val="14"/>
              </w:rPr>
              <w:t>其中：当年财政拨款</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0DDA9A03">
            <w:pPr>
              <w:spacing w:before="0" w:after="0" w:line="240" w:lineRule="auto"/>
              <w:jc w:val="center"/>
            </w:pPr>
            <w:r>
              <w:rPr>
                <w:rFonts w:ascii="宋体" w:hAnsi="宋体" w:eastAsia="宋体"/>
                <w:sz w:val="14"/>
              </w:rPr>
              <w:t>0.00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1273">
            <w:pPr>
              <w:spacing w:before="0" w:after="0" w:line="240" w:lineRule="auto"/>
              <w:jc w:val="center"/>
            </w:pPr>
            <w:r>
              <w:rPr>
                <w:rFonts w:ascii="宋体" w:hAnsi="宋体" w:eastAsia="宋体"/>
                <w:sz w:val="14"/>
              </w:rPr>
              <w:t>0.00</w:t>
            </w:r>
          </w:p>
        </w:tc>
        <w:tc>
          <w:tcPr>
            <w:tcW w:w="11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09B7">
            <w:pPr>
              <w:spacing w:before="0" w:after="0" w:line="240" w:lineRule="auto"/>
              <w:jc w:val="center"/>
            </w:pPr>
            <w:r>
              <w:rPr>
                <w:rFonts w:ascii="宋体" w:hAnsi="宋体" w:eastAsia="宋体"/>
                <w:sz w:val="14"/>
              </w:rPr>
              <w:t>0.00</w:t>
            </w:r>
          </w:p>
        </w:tc>
        <w:tc>
          <w:tcPr>
            <w:tcW w:w="11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F41C0">
            <w:pPr>
              <w:spacing w:before="0" w:after="0" w:line="240" w:lineRule="auto"/>
              <w:jc w:val="center"/>
            </w:pPr>
            <w:r>
              <w:rPr>
                <w:rFonts w:ascii="宋体" w:hAnsi="宋体" w:eastAsia="宋体"/>
                <w:sz w:val="14"/>
              </w:rPr>
              <w:t>-</w:t>
            </w: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F5D9A">
            <w:pPr>
              <w:spacing w:before="0" w:after="0" w:line="240" w:lineRule="auto"/>
              <w:jc w:val="center"/>
            </w:pPr>
            <w:r>
              <w:rPr>
                <w:rFonts w:ascii="宋体" w:hAnsi="宋体" w:eastAsia="宋体"/>
                <w:sz w:val="14"/>
              </w:rPr>
              <w:t>-</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2E196088">
            <w:pPr>
              <w:spacing w:before="0" w:after="0" w:line="240" w:lineRule="auto"/>
              <w:jc w:val="center"/>
            </w:pPr>
            <w:r>
              <w:rPr>
                <w:rFonts w:ascii="宋体" w:hAnsi="宋体" w:eastAsia="宋体"/>
                <w:sz w:val="14"/>
              </w:rPr>
              <w:t>-</w:t>
            </w:r>
          </w:p>
        </w:tc>
      </w:tr>
      <w:tr w14:paraId="371DDA31">
        <w:tblPrEx>
          <w:tblCellMar>
            <w:top w:w="36" w:type="dxa"/>
            <w:left w:w="36" w:type="dxa"/>
            <w:bottom w:w="36" w:type="dxa"/>
            <w:right w:w="36" w:type="dxa"/>
          </w:tblCellMar>
        </w:tblPrEx>
        <w:tc>
          <w:tcPr>
            <w:tcW w:w="1156"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123BA90"/>
        </w:tc>
        <w:tc>
          <w:tcPr>
            <w:tcW w:w="11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8E926">
            <w:pPr>
              <w:spacing w:before="0" w:after="0" w:line="240" w:lineRule="auto"/>
              <w:jc w:val="center"/>
            </w:pPr>
            <w:r>
              <w:rPr>
                <w:rFonts w:ascii="宋体" w:hAnsi="宋体" w:eastAsia="宋体"/>
                <w:sz w:val="14"/>
              </w:rPr>
              <w:t>其他资金</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65EFCE51">
            <w:pPr>
              <w:spacing w:before="0" w:after="0" w:line="240" w:lineRule="auto"/>
              <w:jc w:val="center"/>
            </w:pPr>
            <w:r>
              <w:rPr>
                <w:rFonts w:ascii="宋体" w:hAnsi="宋体" w:eastAsia="宋体"/>
                <w:sz w:val="14"/>
              </w:rPr>
              <w:t>29.20</w:t>
            </w:r>
          </w:p>
        </w:tc>
        <w:tc>
          <w:tcPr>
            <w:tcW w:w="10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952EF">
            <w:pPr>
              <w:spacing w:before="0" w:after="0" w:line="240" w:lineRule="auto"/>
              <w:jc w:val="center"/>
            </w:pPr>
            <w:r>
              <w:rPr>
                <w:rFonts w:ascii="宋体" w:hAnsi="宋体" w:eastAsia="宋体"/>
                <w:sz w:val="14"/>
              </w:rPr>
              <w:t>29.20</w:t>
            </w:r>
          </w:p>
        </w:tc>
        <w:tc>
          <w:tcPr>
            <w:tcW w:w="11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76282">
            <w:pPr>
              <w:spacing w:before="0" w:after="0" w:line="240" w:lineRule="auto"/>
              <w:jc w:val="center"/>
            </w:pPr>
            <w:r>
              <w:rPr>
                <w:rFonts w:ascii="宋体" w:hAnsi="宋体" w:eastAsia="宋体"/>
                <w:sz w:val="14"/>
              </w:rPr>
              <w:t>29.20</w:t>
            </w:r>
          </w:p>
        </w:tc>
        <w:tc>
          <w:tcPr>
            <w:tcW w:w="11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36E78">
            <w:pPr>
              <w:spacing w:before="0" w:after="0" w:line="240" w:lineRule="auto"/>
              <w:jc w:val="center"/>
            </w:pPr>
            <w:r>
              <w:rPr>
                <w:rFonts w:ascii="宋体" w:hAnsi="宋体" w:eastAsia="宋体"/>
                <w:sz w:val="14"/>
              </w:rPr>
              <w:t>-</w:t>
            </w:r>
          </w:p>
        </w:tc>
        <w:tc>
          <w:tcPr>
            <w:tcW w:w="10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A28CF">
            <w:pPr>
              <w:spacing w:before="0" w:after="0" w:line="240" w:lineRule="auto"/>
              <w:jc w:val="center"/>
            </w:pPr>
            <w:r>
              <w:rPr>
                <w:rFonts w:ascii="宋体" w:hAnsi="宋体" w:eastAsia="宋体"/>
                <w:sz w:val="14"/>
              </w:rPr>
              <w:t>-</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7170D7F6">
            <w:pPr>
              <w:spacing w:before="0" w:after="0" w:line="240" w:lineRule="auto"/>
              <w:jc w:val="center"/>
            </w:pPr>
            <w:r>
              <w:rPr>
                <w:rFonts w:ascii="宋体" w:hAnsi="宋体" w:eastAsia="宋体"/>
                <w:sz w:val="14"/>
              </w:rPr>
              <w:t>-</w:t>
            </w:r>
          </w:p>
        </w:tc>
      </w:tr>
      <w:tr w14:paraId="41125F19">
        <w:tblPrEx>
          <w:tblCellMar>
            <w:top w:w="36" w:type="dxa"/>
            <w:left w:w="36" w:type="dxa"/>
            <w:bottom w:w="36" w:type="dxa"/>
            <w:right w:w="36" w:type="dxa"/>
          </w:tblCellMar>
        </w:tblPrEx>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DB19E">
            <w:pPr>
              <w:spacing w:before="0" w:after="0" w:line="240" w:lineRule="auto"/>
              <w:jc w:val="center"/>
            </w:pPr>
            <w:r>
              <w:rPr>
                <w:rFonts w:ascii="宋体" w:hAnsi="宋体" w:eastAsia="宋体"/>
                <w:sz w:val="14"/>
              </w:rPr>
              <w:t>年度总体目标</w:t>
            </w:r>
          </w:p>
        </w:tc>
        <w:tc>
          <w:tcPr>
            <w:tcW w:w="32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6FC4A2">
            <w:pPr>
              <w:spacing w:before="0" w:after="0" w:line="240" w:lineRule="auto"/>
              <w:jc w:val="center"/>
            </w:pPr>
            <w:r>
              <w:rPr>
                <w:rFonts w:ascii="宋体" w:hAnsi="宋体" w:eastAsia="宋体"/>
                <w:sz w:val="14"/>
              </w:rPr>
              <w:t>预期目标</w:t>
            </w:r>
          </w:p>
        </w:tc>
        <w:tc>
          <w:tcPr>
            <w:tcW w:w="42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84CAF0">
            <w:pPr>
              <w:spacing w:before="0" w:after="0" w:line="240" w:lineRule="auto"/>
              <w:jc w:val="center"/>
            </w:pPr>
            <w:r>
              <w:rPr>
                <w:rFonts w:ascii="宋体" w:hAnsi="宋体" w:eastAsia="宋体"/>
                <w:sz w:val="14"/>
              </w:rPr>
              <w:t>实际完成情况</w:t>
            </w:r>
          </w:p>
        </w:tc>
      </w:tr>
      <w:tr w14:paraId="72CDB14D">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4180B371"/>
        </w:tc>
        <w:tc>
          <w:tcPr>
            <w:tcW w:w="328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28FD59">
            <w:pPr>
              <w:spacing w:before="0" w:after="0" w:line="240" w:lineRule="auto"/>
              <w:jc w:val="both"/>
            </w:pPr>
            <w:r>
              <w:rPr>
                <w:rFonts w:ascii="宋体" w:hAnsi="宋体" w:eastAsia="宋体"/>
                <w:sz w:val="14"/>
              </w:rPr>
              <w:t>1.通过利用单位结余资金配置国产可替代化办公设备一批，增强单位网络安全；2.通过聘请专业机构完成单位账务合并、历史遗留问题清理等事宜。</w:t>
            </w:r>
          </w:p>
        </w:tc>
        <w:tc>
          <w:tcPr>
            <w:tcW w:w="422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0DE505">
            <w:pPr>
              <w:spacing w:before="0" w:after="0" w:line="240" w:lineRule="auto"/>
              <w:jc w:val="both"/>
            </w:pPr>
            <w:r>
              <w:rPr>
                <w:rFonts w:ascii="宋体" w:hAnsi="宋体" w:eastAsia="宋体"/>
                <w:sz w:val="14"/>
              </w:rPr>
              <w:t>一是提升信创办公设备配置率，采购国产可替代化办公设备，包括计算机、打印机等，全面保障办公网络安全。二是依法依规开展事业单位机构改革各项事宜，防止国有资产流失。通过聘请专业人员开展审计、法律等专业服务，同时解决中途产生的租赁、维修、交通等费用，积极化解处置历史遗留问题。三是按照改革后自治区水利运行调度中心职责，建设会议室大屏，提升水利工程运行调度硬件配置水平。</w:t>
            </w:r>
          </w:p>
        </w:tc>
      </w:tr>
      <w:tr w14:paraId="0EB92E5A">
        <w:tblPrEx>
          <w:tblCellMar>
            <w:top w:w="36" w:type="dxa"/>
            <w:left w:w="36" w:type="dxa"/>
            <w:bottom w:w="36" w:type="dxa"/>
            <w:right w:w="36" w:type="dxa"/>
          </w:tblCellMar>
        </w:tblPrEx>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9C37F">
            <w:pPr>
              <w:spacing w:before="0" w:after="0" w:line="240" w:lineRule="auto"/>
              <w:jc w:val="center"/>
            </w:pP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1C52C">
            <w:pPr>
              <w:spacing w:before="0" w:after="0" w:line="240" w:lineRule="auto"/>
              <w:jc w:val="center"/>
            </w:pPr>
            <w:r>
              <w:rPr>
                <w:rFonts w:ascii="宋体" w:hAnsi="宋体" w:eastAsia="宋体"/>
                <w:sz w:val="14"/>
              </w:rPr>
              <w:t>一级指标</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6C45E">
            <w:pPr>
              <w:spacing w:before="0" w:after="0" w:line="240" w:lineRule="auto"/>
              <w:jc w:val="center"/>
            </w:pPr>
            <w:r>
              <w:rPr>
                <w:rFonts w:ascii="宋体" w:hAnsi="宋体" w:eastAsia="宋体"/>
                <w:sz w:val="14"/>
              </w:rPr>
              <w:t>二级指标</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42B1E">
            <w:pPr>
              <w:spacing w:before="0" w:after="0" w:line="240" w:lineRule="auto"/>
              <w:jc w:val="center"/>
            </w:pPr>
            <w:r>
              <w:rPr>
                <w:rFonts w:ascii="宋体" w:hAnsi="宋体" w:eastAsia="宋体"/>
                <w:sz w:val="14"/>
              </w:rPr>
              <w:t>三级指标</w:t>
            </w:r>
          </w:p>
        </w:tc>
        <w:tc>
          <w:tcPr>
            <w:tcW w:w="4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4B59B">
            <w:pPr>
              <w:spacing w:before="0" w:after="0" w:line="240" w:lineRule="auto"/>
              <w:jc w:val="center"/>
            </w:pPr>
            <w:r>
              <w:rPr>
                <w:rFonts w:ascii="宋体" w:hAnsi="宋体" w:eastAsia="宋体"/>
                <w:sz w:val="14"/>
              </w:rPr>
              <w:t>权重</w:t>
            </w:r>
          </w:p>
        </w:tc>
        <w:tc>
          <w:tcPr>
            <w:tcW w:w="5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33AA6">
            <w:pPr>
              <w:spacing w:before="0" w:after="0" w:line="240" w:lineRule="auto"/>
              <w:jc w:val="center"/>
            </w:pPr>
            <w:r>
              <w:rPr>
                <w:rFonts w:ascii="宋体" w:hAnsi="宋体" w:eastAsia="宋体"/>
                <w:sz w:val="14"/>
              </w:rPr>
              <w:t>目标值</w:t>
            </w:r>
          </w:p>
        </w:tc>
        <w:tc>
          <w:tcPr>
            <w:tcW w:w="5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7AAC9">
            <w:pPr>
              <w:spacing w:before="0" w:after="0" w:line="240" w:lineRule="auto"/>
              <w:jc w:val="center"/>
            </w:pPr>
            <w:r>
              <w:rPr>
                <w:rFonts w:ascii="宋体" w:hAnsi="宋体" w:eastAsia="宋体"/>
                <w:sz w:val="14"/>
              </w:rPr>
              <w:t>业绩值</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6E187">
            <w:pPr>
              <w:spacing w:before="0" w:after="0" w:line="240" w:lineRule="auto"/>
              <w:jc w:val="center"/>
            </w:pPr>
            <w:r>
              <w:rPr>
                <w:rFonts w:ascii="宋体" w:hAnsi="宋体" w:eastAsia="宋体"/>
                <w:sz w:val="14"/>
              </w:rPr>
              <w:t>完成率</w:t>
            </w:r>
          </w:p>
        </w:tc>
        <w:tc>
          <w:tcPr>
            <w:tcW w:w="4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D2250">
            <w:pPr>
              <w:spacing w:before="0" w:after="0" w:line="240" w:lineRule="auto"/>
              <w:jc w:val="center"/>
            </w:pPr>
            <w:r>
              <w:rPr>
                <w:rFonts w:ascii="宋体" w:hAnsi="宋体" w:eastAsia="宋体"/>
                <w:sz w:val="14"/>
              </w:rPr>
              <w:t>指标得分</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B5C5E">
            <w:pPr>
              <w:spacing w:before="0" w:after="0" w:line="240" w:lineRule="auto"/>
              <w:jc w:val="center"/>
            </w:pPr>
            <w:r>
              <w:rPr>
                <w:rFonts w:ascii="宋体" w:hAnsi="宋体" w:eastAsia="宋体"/>
                <w:sz w:val="14"/>
              </w:rPr>
              <w:t>指标值设定依据</w:t>
            </w:r>
          </w:p>
        </w:tc>
        <w:tc>
          <w:tcPr>
            <w:tcW w:w="5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4C410">
            <w:pPr>
              <w:spacing w:before="0" w:after="0" w:line="240" w:lineRule="auto"/>
              <w:jc w:val="center"/>
            </w:pPr>
            <w:r>
              <w:rPr>
                <w:rFonts w:ascii="宋体" w:hAnsi="宋体" w:eastAsia="宋体"/>
                <w:sz w:val="14"/>
              </w:rPr>
              <w:t>上年完成情况</w:t>
            </w:r>
          </w:p>
        </w:tc>
        <w:tc>
          <w:tcPr>
            <w:tcW w:w="4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7AED4">
            <w:pPr>
              <w:spacing w:before="0" w:after="0" w:line="240" w:lineRule="auto"/>
              <w:jc w:val="center"/>
            </w:pPr>
            <w:r>
              <w:rPr>
                <w:rFonts w:ascii="宋体" w:hAnsi="宋体" w:eastAsia="宋体"/>
                <w:sz w:val="14"/>
              </w:rPr>
              <w:t>赋分规则</w:t>
            </w:r>
          </w:p>
        </w:tc>
        <w:tc>
          <w:tcPr>
            <w:tcW w:w="54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6DB3D">
            <w:pPr>
              <w:spacing w:before="0" w:after="0" w:line="240" w:lineRule="auto"/>
              <w:jc w:val="center"/>
            </w:pPr>
            <w:r>
              <w:rPr>
                <w:rFonts w:ascii="宋体" w:hAnsi="宋体" w:eastAsia="宋体"/>
                <w:sz w:val="14"/>
              </w:rPr>
              <w:t>佐证资料</w:t>
            </w:r>
          </w:p>
        </w:tc>
        <w:tc>
          <w:tcPr>
            <w:tcW w:w="9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2C5B6">
            <w:pPr>
              <w:spacing w:before="0" w:after="0" w:line="240" w:lineRule="auto"/>
              <w:jc w:val="center"/>
            </w:pPr>
            <w:r>
              <w:rPr>
                <w:rFonts w:ascii="宋体" w:hAnsi="宋体" w:eastAsia="宋体"/>
                <w:sz w:val="14"/>
              </w:rPr>
              <w:t>偏差原因分析及改进措施</w:t>
            </w:r>
          </w:p>
        </w:tc>
      </w:tr>
      <w:tr w14:paraId="0E3DBD0B">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54ACF70"/>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981F1FB"/>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08E6E1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7D05FA6"/>
        </w:tc>
        <w:tc>
          <w:tcPr>
            <w:tcW w:w="484" w:type="dxa"/>
            <w:vMerge w:val="continue"/>
            <w:tcBorders>
              <w:top w:val="single" w:color="auto" w:sz="10" w:space="0"/>
              <w:left w:val="single" w:color="auto" w:sz="10" w:space="0"/>
              <w:bottom w:val="single" w:color="auto" w:sz="10" w:space="0"/>
              <w:right w:val="single" w:color="auto" w:sz="10" w:space="0"/>
              <w:insideV w:val="single" w:sz="10" w:space="0"/>
            </w:tcBorders>
          </w:tcPr>
          <w:p w14:paraId="3310E313"/>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2C44C4D7"/>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53189824"/>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14:paraId="280FCD69"/>
        </w:tc>
        <w:tc>
          <w:tcPr>
            <w:tcW w:w="488" w:type="dxa"/>
            <w:vMerge w:val="continue"/>
            <w:tcBorders>
              <w:top w:val="single" w:color="auto" w:sz="10" w:space="0"/>
              <w:left w:val="single" w:color="auto" w:sz="10" w:space="0"/>
              <w:bottom w:val="single" w:color="auto" w:sz="10" w:space="0"/>
              <w:right w:val="single" w:color="auto" w:sz="10" w:space="0"/>
              <w:insideV w:val="single" w:sz="10" w:space="0"/>
            </w:tcBorders>
          </w:tcPr>
          <w:p w14:paraId="2375E8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88B2C"/>
        </w:tc>
        <w:tc>
          <w:tcPr>
            <w:tcW w:w="507" w:type="dxa"/>
            <w:vMerge w:val="continue"/>
            <w:tcBorders>
              <w:top w:val="single" w:color="auto" w:sz="10" w:space="0"/>
              <w:left w:val="single" w:color="auto" w:sz="10" w:space="0"/>
              <w:bottom w:val="single" w:color="auto" w:sz="10" w:space="0"/>
              <w:right w:val="single" w:color="auto" w:sz="10" w:space="0"/>
              <w:insideV w:val="single" w:sz="10" w:space="0"/>
            </w:tcBorders>
          </w:tcPr>
          <w:p w14:paraId="1BD055E4"/>
        </w:tc>
        <w:tc>
          <w:tcPr>
            <w:tcW w:w="468" w:type="dxa"/>
            <w:vMerge w:val="continue"/>
            <w:tcBorders>
              <w:top w:val="single" w:color="auto" w:sz="10" w:space="0"/>
              <w:left w:val="single" w:color="auto" w:sz="10" w:space="0"/>
              <w:bottom w:val="single" w:color="auto" w:sz="10" w:space="0"/>
              <w:right w:val="single" w:color="auto" w:sz="10" w:space="0"/>
              <w:insideV w:val="single" w:sz="10" w:space="0"/>
            </w:tcBorders>
          </w:tcPr>
          <w:p w14:paraId="55BF49CE"/>
        </w:tc>
        <w:tc>
          <w:tcPr>
            <w:tcW w:w="545" w:type="dxa"/>
            <w:vMerge w:val="continue"/>
            <w:tcBorders>
              <w:top w:val="single" w:color="auto" w:sz="10" w:space="0"/>
              <w:left w:val="single" w:color="auto" w:sz="10" w:space="0"/>
              <w:bottom w:val="single" w:color="auto" w:sz="10" w:space="0"/>
              <w:right w:val="single" w:color="auto" w:sz="10" w:space="0"/>
              <w:insideV w:val="single" w:sz="10" w:space="0"/>
            </w:tcBorders>
          </w:tcPr>
          <w:p w14:paraId="6CA50B04"/>
        </w:tc>
        <w:tc>
          <w:tcPr>
            <w:tcW w:w="971" w:type="dxa"/>
            <w:vMerge w:val="continue"/>
            <w:tcBorders>
              <w:top w:val="single" w:color="auto" w:sz="10" w:space="0"/>
              <w:left w:val="single" w:color="auto" w:sz="10" w:space="0"/>
              <w:bottom w:val="single" w:color="auto" w:sz="10" w:space="0"/>
              <w:right w:val="single" w:color="auto" w:sz="10" w:space="0"/>
              <w:insideV w:val="single" w:sz="10" w:space="0"/>
            </w:tcBorders>
          </w:tcPr>
          <w:p w14:paraId="53502F08"/>
        </w:tc>
      </w:tr>
      <w:tr w14:paraId="10A38CD5">
        <w:tblPrEx>
          <w:tblCellMar>
            <w:top w:w="36" w:type="dxa"/>
            <w:left w:w="36" w:type="dxa"/>
            <w:bottom w:w="36" w:type="dxa"/>
            <w:right w:w="36" w:type="dxa"/>
          </w:tblCellMar>
        </w:tblPrEx>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5B8BC2">
            <w:pPr>
              <w:spacing w:before="0" w:after="0" w:line="240" w:lineRule="auto"/>
              <w:jc w:val="center"/>
            </w:pPr>
            <w:r>
              <w:rPr>
                <w:rFonts w:ascii="宋体" w:hAnsi="宋体" w:eastAsia="宋体"/>
                <w:sz w:val="14"/>
              </w:rPr>
              <w:t>年度绩效指标完成情况</w:t>
            </w:r>
          </w:p>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B8E53">
            <w:pPr>
              <w:spacing w:before="0" w:after="0" w:line="240" w:lineRule="auto"/>
              <w:jc w:val="center"/>
            </w:pPr>
            <w:r>
              <w:rPr>
                <w:rFonts w:ascii="宋体" w:hAnsi="宋体" w:eastAsia="宋体"/>
                <w:sz w:val="14"/>
              </w:rPr>
              <w:t>产出指标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F58A4F2">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A3C8404">
            <w:pPr>
              <w:spacing w:before="0" w:after="0" w:line="240" w:lineRule="auto"/>
              <w:jc w:val="center"/>
            </w:pPr>
            <w:r>
              <w:rPr>
                <w:rFonts w:ascii="宋体" w:hAnsi="宋体" w:eastAsia="宋体"/>
                <w:sz w:val="14"/>
              </w:rPr>
              <w:t>办公设备购买数量</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603CDD79">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6F4B1F52">
            <w:pPr>
              <w:spacing w:before="0" w:after="0" w:line="240" w:lineRule="auto"/>
              <w:jc w:val="center"/>
            </w:pPr>
            <w:r>
              <w:rPr>
                <w:rFonts w:ascii="宋体" w:hAnsi="宋体" w:eastAsia="宋体"/>
                <w:sz w:val="14"/>
              </w:rPr>
              <w:t>&gt;=20件</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16D55D06">
            <w:pPr>
              <w:spacing w:before="0" w:after="0" w:line="240" w:lineRule="auto"/>
              <w:jc w:val="center"/>
            </w:pPr>
            <w:r>
              <w:rPr>
                <w:rFonts w:ascii="宋体" w:hAnsi="宋体" w:eastAsia="宋体"/>
                <w:sz w:val="14"/>
              </w:rPr>
              <w:t>=23件</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759BBB1">
            <w:pPr>
              <w:spacing w:before="0" w:after="0" w:line="240" w:lineRule="auto"/>
              <w:jc w:val="center"/>
              <w:rPr>
                <w:rFonts w:hint="eastAsia" w:eastAsia="宋体"/>
                <w:lang w:val="en-US" w:eastAsia="zh-CN"/>
              </w:rPr>
            </w:pPr>
            <w:r>
              <w:rPr>
                <w:rFonts w:ascii="宋体" w:hAnsi="宋体" w:eastAsia="宋体"/>
                <w:sz w:val="14"/>
              </w:rPr>
              <w:t>115</w:t>
            </w:r>
            <w:r>
              <w:rPr>
                <w:rFonts w:hint="eastAsia" w:ascii="宋体" w:hAnsi="宋体"/>
                <w:sz w:val="14"/>
                <w:lang w:val="en-US" w:eastAsia="zh-CN"/>
              </w:rPr>
              <w:t>%</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62936059">
            <w:pPr>
              <w:spacing w:before="0" w:after="0" w:line="240" w:lineRule="auto"/>
              <w:jc w:val="center"/>
            </w:pPr>
            <w:r>
              <w:rPr>
                <w:rFonts w:ascii="宋体" w:hAnsi="宋体" w:eastAsia="宋体"/>
                <w:sz w:val="14"/>
              </w:rPr>
              <w:t>4.25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56432">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480B2DCC">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0C1FCD9D">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14E00DD">
            <w:pPr>
              <w:spacing w:before="0" w:after="0" w:line="240" w:lineRule="auto"/>
              <w:jc w:val="center"/>
            </w:pPr>
            <w:r>
              <w:rPr>
                <w:rFonts w:ascii="宋体" w:hAnsi="宋体" w:eastAsia="宋体"/>
                <w:sz w:val="14"/>
              </w:rPr>
              <w:t>原始凭证，工作资料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4949F839">
            <w:pPr>
              <w:spacing w:before="0" w:after="0" w:line="240" w:lineRule="auto"/>
              <w:jc w:val="both"/>
            </w:pPr>
            <w:r>
              <w:rPr>
                <w:rFonts w:ascii="宋体" w:hAnsi="宋体" w:eastAsia="宋体"/>
                <w:sz w:val="14"/>
              </w:rPr>
              <w:t>为提升信创办公设备配置率，全面保障办公网络安全。一是通过竞争性谈判获得了优于预算预期的单价。二是预算编制时参考了去年较高市场价格，而实际采购时市场价格已下行。后期提高预算的前瞻性和覆盖度，科学设定“基础值”、“目标值”等</w:t>
            </w:r>
            <w:r>
              <w:rPr>
                <w:rFonts w:hint="eastAsia" w:ascii="宋体" w:hAnsi="宋体"/>
                <w:sz w:val="14"/>
                <w:lang w:eastAsia="zh-CN"/>
              </w:rPr>
              <w:t>。</w:t>
            </w:r>
          </w:p>
        </w:tc>
      </w:tr>
      <w:tr w14:paraId="2D037E4B">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89916FA"/>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1530CCF"/>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324CD65">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516BCB4">
            <w:pPr>
              <w:spacing w:before="0" w:after="0" w:line="240" w:lineRule="auto"/>
              <w:jc w:val="center"/>
            </w:pPr>
            <w:r>
              <w:rPr>
                <w:rFonts w:ascii="宋体" w:hAnsi="宋体" w:eastAsia="宋体"/>
                <w:sz w:val="14"/>
              </w:rPr>
              <w:t>报告编制数量</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B0E2F59">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3EF1F3B">
            <w:pPr>
              <w:spacing w:before="0" w:after="0" w:line="240" w:lineRule="auto"/>
              <w:jc w:val="center"/>
            </w:pPr>
            <w:r>
              <w:rPr>
                <w:rFonts w:ascii="宋体" w:hAnsi="宋体" w:eastAsia="宋体"/>
                <w:sz w:val="14"/>
              </w:rPr>
              <w:t>&gt;=1个</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B1BAFF3">
            <w:pPr>
              <w:spacing w:before="0" w:after="0" w:line="240" w:lineRule="auto"/>
              <w:jc w:val="center"/>
            </w:pPr>
            <w:r>
              <w:rPr>
                <w:rFonts w:ascii="宋体" w:hAnsi="宋体" w:eastAsia="宋体"/>
                <w:sz w:val="14"/>
              </w:rPr>
              <w:t>=1个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E6FA805">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33C4DA60">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042E">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47F0E9D5">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09CE2C95">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5B35177">
            <w:pPr>
              <w:spacing w:before="0" w:after="0" w:line="240" w:lineRule="auto"/>
              <w:jc w:val="center"/>
            </w:pPr>
            <w:r>
              <w:rPr>
                <w:rFonts w:ascii="宋体" w:hAnsi="宋体" w:eastAsia="宋体"/>
                <w:sz w:val="14"/>
              </w:rPr>
              <w:t>正式材料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79496CAA">
            <w:pPr>
              <w:spacing w:before="0" w:after="0" w:line="240" w:lineRule="auto"/>
              <w:jc w:val="center"/>
            </w:pPr>
          </w:p>
        </w:tc>
      </w:tr>
      <w:tr w14:paraId="3D4CE034">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4EC2712"/>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2BF15FF"/>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FBDCE45">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68D641E">
            <w:pPr>
              <w:spacing w:before="0" w:after="0" w:line="240" w:lineRule="auto"/>
              <w:jc w:val="center"/>
            </w:pPr>
            <w:r>
              <w:rPr>
                <w:rFonts w:ascii="宋体" w:hAnsi="宋体" w:eastAsia="宋体"/>
                <w:sz w:val="14"/>
              </w:rPr>
              <w:t>维修数量</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22C0F8EE">
            <w:pPr>
              <w:spacing w:before="0" w:after="0" w:line="240" w:lineRule="auto"/>
              <w:jc w:val="center"/>
            </w:pPr>
            <w:r>
              <w:rPr>
                <w:rFonts w:ascii="宋体" w:hAnsi="宋体" w:eastAsia="宋体"/>
                <w:sz w:val="14"/>
              </w:rPr>
              <w:t>4</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CA720B2">
            <w:pPr>
              <w:spacing w:before="0" w:after="0" w:line="240" w:lineRule="auto"/>
              <w:jc w:val="center"/>
            </w:pPr>
            <w:r>
              <w:rPr>
                <w:rFonts w:ascii="宋体" w:hAnsi="宋体" w:eastAsia="宋体"/>
                <w:sz w:val="14"/>
              </w:rPr>
              <w:t>&gt;=1处</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2C7B440F">
            <w:pPr>
              <w:spacing w:before="0" w:after="0" w:line="240" w:lineRule="auto"/>
              <w:jc w:val="center"/>
            </w:pPr>
            <w:r>
              <w:rPr>
                <w:rFonts w:ascii="宋体" w:hAnsi="宋体" w:eastAsia="宋体"/>
                <w:sz w:val="14"/>
              </w:rPr>
              <w:t>=1处</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B7AE82A">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D977674">
            <w:pPr>
              <w:spacing w:before="0" w:after="0" w:line="240" w:lineRule="auto"/>
              <w:jc w:val="center"/>
            </w:pPr>
            <w:r>
              <w:rPr>
                <w:rFonts w:ascii="宋体" w:hAnsi="宋体" w:eastAsia="宋体"/>
                <w:sz w:val="14"/>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FD23">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5864599A">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0692D449">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1B35F68">
            <w:pPr>
              <w:spacing w:before="0" w:after="0" w:line="240" w:lineRule="auto"/>
              <w:jc w:val="center"/>
            </w:pPr>
            <w:r>
              <w:rPr>
                <w:rFonts w:ascii="宋体" w:hAnsi="宋体" w:eastAsia="宋体"/>
                <w:sz w:val="14"/>
              </w:rPr>
              <w:t>原始凭证</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2C9E092B">
            <w:pPr>
              <w:spacing w:before="0" w:after="0" w:line="240" w:lineRule="auto"/>
              <w:jc w:val="center"/>
            </w:pPr>
          </w:p>
        </w:tc>
      </w:tr>
      <w:tr w14:paraId="62918463">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6A1DF51"/>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A678E30"/>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FF13A19">
            <w:pPr>
              <w:spacing w:before="0" w:after="0" w:line="240" w:lineRule="auto"/>
              <w:jc w:val="center"/>
            </w:pPr>
            <w:r>
              <w:rPr>
                <w:rFonts w:ascii="宋体" w:hAnsi="宋体" w:eastAsia="宋体"/>
                <w:sz w:val="14"/>
              </w:rPr>
              <w:t>数量指标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BD7DD9A">
            <w:pPr>
              <w:spacing w:before="0" w:after="0" w:line="240" w:lineRule="auto"/>
              <w:jc w:val="center"/>
            </w:pPr>
            <w:r>
              <w:rPr>
                <w:rFonts w:ascii="宋体" w:hAnsi="宋体" w:eastAsia="宋体"/>
                <w:sz w:val="14"/>
              </w:rPr>
              <w:t>租赁次数</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B7EF51A">
            <w:pPr>
              <w:spacing w:before="0" w:after="0" w:line="240" w:lineRule="auto"/>
              <w:jc w:val="center"/>
            </w:pPr>
            <w:r>
              <w:rPr>
                <w:rFonts w:ascii="宋体" w:hAnsi="宋体" w:eastAsia="宋体"/>
                <w:sz w:val="14"/>
              </w:rPr>
              <w:t>4</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2E43EFE1">
            <w:pPr>
              <w:spacing w:before="0" w:after="0" w:line="240" w:lineRule="auto"/>
              <w:jc w:val="center"/>
            </w:pPr>
            <w:r>
              <w:rPr>
                <w:rFonts w:ascii="宋体" w:hAnsi="宋体" w:eastAsia="宋体"/>
                <w:sz w:val="14"/>
              </w:rPr>
              <w:t>&gt;=2次</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A6432D9">
            <w:pPr>
              <w:spacing w:before="0" w:after="0" w:line="240" w:lineRule="auto"/>
              <w:jc w:val="center"/>
            </w:pPr>
            <w:r>
              <w:rPr>
                <w:rFonts w:ascii="宋体" w:hAnsi="宋体" w:eastAsia="宋体"/>
                <w:sz w:val="14"/>
              </w:rPr>
              <w:t>=6次</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34B11E3">
            <w:pPr>
              <w:spacing w:before="0" w:after="0" w:line="240" w:lineRule="auto"/>
              <w:jc w:val="center"/>
            </w:pPr>
            <w:r>
              <w:rPr>
                <w:rFonts w:ascii="宋体" w:hAnsi="宋体" w:eastAsia="宋体"/>
                <w:sz w:val="14"/>
              </w:rPr>
              <w:t>300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73E0946F">
            <w:pPr>
              <w:spacing w:before="0" w:after="0" w:line="240" w:lineRule="auto"/>
              <w:jc w:val="center"/>
            </w:pPr>
            <w:r>
              <w:rPr>
                <w:rFonts w:ascii="宋体" w:hAnsi="宋体" w:eastAsia="宋体"/>
                <w:sz w:val="14"/>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4BA5">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1952D6D0">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2821F765">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0175F85">
            <w:pPr>
              <w:spacing w:before="0" w:after="0" w:line="240" w:lineRule="auto"/>
              <w:jc w:val="center"/>
            </w:pPr>
            <w:r>
              <w:rPr>
                <w:rFonts w:ascii="宋体" w:hAnsi="宋体" w:eastAsia="宋体"/>
                <w:sz w:val="14"/>
              </w:rPr>
              <w:t>原始凭证，工作资料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E0C299A">
            <w:pPr>
              <w:spacing w:before="0" w:after="0" w:line="240" w:lineRule="auto"/>
              <w:jc w:val="both"/>
            </w:pPr>
            <w:r>
              <w:rPr>
                <w:rFonts w:ascii="宋体" w:hAnsi="宋体" w:eastAsia="宋体"/>
                <w:sz w:val="14"/>
              </w:rPr>
              <w:t>一是本年度内，为贯彻落实厅党组关于加强干部培养锻炼和推动重点工作的统一部署，</w:t>
            </w:r>
            <w:r>
              <w:rPr>
                <w:rFonts w:hint="eastAsia" w:ascii="宋体" w:hAnsi="宋体"/>
                <w:sz w:val="14"/>
                <w:lang w:eastAsia="zh-CN"/>
              </w:rPr>
              <w:t>本单位</w:t>
            </w:r>
            <w:r>
              <w:rPr>
                <w:rFonts w:ascii="宋体" w:hAnsi="宋体" w:eastAsia="宋体"/>
                <w:sz w:val="14"/>
              </w:rPr>
              <w:t>临时承接了安排4名干部挂职、跟班学习的保障任务，并承办1次重要会议。这些任务均为年度预算编制后新增重要工作。二是为保障预算顺利实施，</w:t>
            </w:r>
            <w:r>
              <w:rPr>
                <w:rFonts w:hint="eastAsia" w:ascii="宋体" w:hAnsi="宋体"/>
                <w:sz w:val="14"/>
                <w:lang w:eastAsia="zh-CN"/>
              </w:rPr>
              <w:t>本单位</w:t>
            </w:r>
            <w:r>
              <w:rPr>
                <w:rFonts w:ascii="宋体" w:hAnsi="宋体" w:eastAsia="宋体"/>
                <w:sz w:val="14"/>
              </w:rPr>
              <w:t>在严格执行经费管理规定的前提下，通过优化租赁方案、强化过程管控等方式，在确保工作质量的同时，努力控制了单次租赁成本，有效保障了新增及原计划任务的完成。后期建立预算编制前的重点任务征询机制。在年度预算编制启动阶段，除依据常规工作计划外，需主动向单位内部各科室及上级主管部门征询下一年度可能新增的重大任务、重点活动或政策动向，提高预算的前瞻性和覆盖度，科学设立“基础值”、“目标值”等。</w:t>
            </w:r>
          </w:p>
        </w:tc>
      </w:tr>
      <w:tr w14:paraId="6E573294">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24279FC"/>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FAB58D7"/>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C7EFF7C">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C4E5C33">
            <w:pPr>
              <w:spacing w:before="0" w:after="0" w:line="240" w:lineRule="auto"/>
              <w:jc w:val="center"/>
            </w:pPr>
            <w:r>
              <w:rPr>
                <w:rFonts w:ascii="宋体" w:hAnsi="宋体" w:eastAsia="宋体"/>
                <w:sz w:val="14"/>
              </w:rPr>
              <w:t>办公设备验收合格率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5EB3A54C">
            <w:pPr>
              <w:spacing w:before="0" w:after="0" w:line="240" w:lineRule="auto"/>
              <w:jc w:val="center"/>
            </w:pPr>
            <w:r>
              <w:rPr>
                <w:rFonts w:ascii="宋体" w:hAnsi="宋体" w:eastAsia="宋体"/>
                <w:sz w:val="14"/>
              </w:rPr>
              <w:t>2</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257398E">
            <w:pPr>
              <w:spacing w:before="0" w:after="0" w:line="240" w:lineRule="auto"/>
              <w:jc w:val="center"/>
            </w:pPr>
            <w:r>
              <w:rPr>
                <w:rFonts w:ascii="宋体" w:hAnsi="宋体" w:eastAsia="宋体"/>
                <w:sz w:val="14"/>
              </w:rPr>
              <w:t>&gt;=90%</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1EBD94FF">
            <w:pPr>
              <w:spacing w:before="0" w:after="0" w:line="240" w:lineRule="auto"/>
              <w:jc w:val="center"/>
            </w:pPr>
            <w:r>
              <w:rPr>
                <w:rFonts w:ascii="宋体" w:hAnsi="宋体" w:eastAsia="宋体"/>
                <w:sz w:val="14"/>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C37A3A7">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576623DE">
            <w:pPr>
              <w:spacing w:before="0" w:after="0" w:line="240" w:lineRule="auto"/>
              <w:jc w:val="center"/>
            </w:pPr>
            <w:r>
              <w:rPr>
                <w:rFonts w:ascii="宋体" w:hAnsi="宋体" w:eastAsia="宋体"/>
                <w:sz w:val="14"/>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A1C6">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72FC987A">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65722A81">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5DF0265F">
            <w:pPr>
              <w:spacing w:before="0" w:after="0" w:line="240" w:lineRule="auto"/>
              <w:jc w:val="center"/>
            </w:pPr>
            <w:r>
              <w:rPr>
                <w:rFonts w:ascii="宋体" w:hAnsi="宋体" w:eastAsia="宋体"/>
                <w:sz w:val="14"/>
              </w:rPr>
              <w:t>原始凭证</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1E81EC6E">
            <w:pPr>
              <w:spacing w:before="0" w:after="0" w:line="240" w:lineRule="auto"/>
              <w:jc w:val="center"/>
            </w:pPr>
          </w:p>
        </w:tc>
      </w:tr>
      <w:tr w14:paraId="71100D7D">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991110E"/>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48F647C9"/>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9283FAF">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073DA1D">
            <w:pPr>
              <w:spacing w:before="0" w:after="0" w:line="240" w:lineRule="auto"/>
              <w:jc w:val="center"/>
            </w:pPr>
            <w:r>
              <w:rPr>
                <w:rFonts w:ascii="宋体" w:hAnsi="宋体" w:eastAsia="宋体"/>
                <w:sz w:val="14"/>
              </w:rPr>
              <w:t>报告通过率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53E3C6E1">
            <w:pPr>
              <w:spacing w:before="0" w:after="0" w:line="240" w:lineRule="auto"/>
              <w:jc w:val="center"/>
            </w:pPr>
            <w:r>
              <w:rPr>
                <w:rFonts w:ascii="宋体" w:hAnsi="宋体" w:eastAsia="宋体"/>
                <w:sz w:val="14"/>
              </w:rPr>
              <w:t>3</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24CA3C87">
            <w:pPr>
              <w:spacing w:before="0" w:after="0" w:line="240" w:lineRule="auto"/>
              <w:jc w:val="center"/>
            </w:pPr>
            <w:r>
              <w:rPr>
                <w:rFonts w:ascii="宋体" w:hAnsi="宋体" w:eastAsia="宋体"/>
                <w:sz w:val="14"/>
              </w:rPr>
              <w:t>=100%</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6E9F621">
            <w:pPr>
              <w:spacing w:before="0" w:after="0" w:line="240" w:lineRule="auto"/>
              <w:jc w:val="center"/>
            </w:pPr>
            <w:r>
              <w:rPr>
                <w:rFonts w:ascii="宋体" w:hAnsi="宋体" w:eastAsia="宋体"/>
                <w:sz w:val="14"/>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10245DE">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23D9D1AA">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7B53">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08A9252A">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6FCB4D73">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A6937A1">
            <w:pPr>
              <w:spacing w:before="0" w:after="0" w:line="240" w:lineRule="auto"/>
              <w:jc w:val="center"/>
            </w:pPr>
            <w:r>
              <w:rPr>
                <w:rFonts w:ascii="宋体" w:hAnsi="宋体" w:eastAsia="宋体"/>
                <w:sz w:val="14"/>
              </w:rPr>
              <w:t>工作资料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6DB6C847">
            <w:pPr>
              <w:spacing w:before="0" w:after="0" w:line="240" w:lineRule="auto"/>
              <w:jc w:val="center"/>
            </w:pPr>
          </w:p>
        </w:tc>
      </w:tr>
      <w:tr w14:paraId="578F2194">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509664D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2C0C2F7"/>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8859243">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FE16FEF">
            <w:pPr>
              <w:spacing w:before="0" w:after="0" w:line="240" w:lineRule="auto"/>
              <w:jc w:val="center"/>
            </w:pPr>
            <w:r>
              <w:rPr>
                <w:rFonts w:ascii="宋体" w:hAnsi="宋体" w:eastAsia="宋体"/>
                <w:sz w:val="14"/>
              </w:rPr>
              <w:t>维修验收合格率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F64562C">
            <w:pPr>
              <w:spacing w:before="0" w:after="0" w:line="240" w:lineRule="auto"/>
              <w:jc w:val="center"/>
            </w:pPr>
            <w:r>
              <w:rPr>
                <w:rFonts w:ascii="宋体" w:hAnsi="宋体" w:eastAsia="宋体"/>
                <w:sz w:val="14"/>
              </w:rPr>
              <w:t>4</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6D9082CB">
            <w:pPr>
              <w:spacing w:before="0" w:after="0" w:line="240" w:lineRule="auto"/>
              <w:jc w:val="center"/>
            </w:pPr>
            <w:r>
              <w:rPr>
                <w:rFonts w:ascii="宋体" w:hAnsi="宋体" w:eastAsia="宋体"/>
                <w:sz w:val="14"/>
              </w:rPr>
              <w:t>&gt;=90%</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187183F3">
            <w:pPr>
              <w:spacing w:before="0" w:after="0" w:line="240" w:lineRule="auto"/>
              <w:jc w:val="center"/>
            </w:pPr>
            <w:r>
              <w:rPr>
                <w:rFonts w:ascii="宋体" w:hAnsi="宋体" w:eastAsia="宋体"/>
                <w:sz w:val="14"/>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3238449F">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3E9EE1F9">
            <w:pPr>
              <w:spacing w:before="0" w:after="0" w:line="240" w:lineRule="auto"/>
              <w:jc w:val="center"/>
            </w:pPr>
            <w:r>
              <w:rPr>
                <w:rFonts w:ascii="宋体" w:hAnsi="宋体" w:eastAsia="宋体"/>
                <w:sz w:val="14"/>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9706D">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2BE9193F">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6FDBB60E">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192DC4E3">
            <w:pPr>
              <w:spacing w:before="0" w:after="0" w:line="240" w:lineRule="auto"/>
              <w:jc w:val="center"/>
            </w:pPr>
            <w:r>
              <w:rPr>
                <w:rFonts w:ascii="宋体" w:hAnsi="宋体" w:eastAsia="宋体"/>
                <w:sz w:val="14"/>
              </w:rPr>
              <w:t>原始凭证，工作资料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5E12E9D0">
            <w:pPr>
              <w:spacing w:before="0" w:after="0" w:line="240" w:lineRule="auto"/>
              <w:jc w:val="center"/>
            </w:pPr>
          </w:p>
        </w:tc>
      </w:tr>
      <w:tr w14:paraId="4F6C0D78">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DFF2E45"/>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DE98959"/>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279ACC2">
            <w:pPr>
              <w:spacing w:before="0" w:after="0" w:line="240" w:lineRule="auto"/>
              <w:jc w:val="center"/>
            </w:pPr>
            <w:r>
              <w:rPr>
                <w:rFonts w:ascii="宋体" w:hAnsi="宋体" w:eastAsia="宋体"/>
                <w:sz w:val="14"/>
              </w:rPr>
              <w:t>质量指标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8F19D85">
            <w:pPr>
              <w:spacing w:before="0" w:after="0" w:line="240" w:lineRule="auto"/>
              <w:jc w:val="center"/>
            </w:pPr>
            <w:r>
              <w:rPr>
                <w:rFonts w:ascii="宋体" w:hAnsi="宋体" w:eastAsia="宋体"/>
                <w:sz w:val="14"/>
              </w:rPr>
              <w:t>租赁验收合格率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2259E97">
            <w:pPr>
              <w:spacing w:before="0" w:after="0" w:line="240" w:lineRule="auto"/>
              <w:jc w:val="center"/>
            </w:pPr>
            <w:r>
              <w:rPr>
                <w:rFonts w:ascii="宋体" w:hAnsi="宋体" w:eastAsia="宋体"/>
                <w:sz w:val="14"/>
              </w:rPr>
              <w:t>3</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42D2D320">
            <w:pPr>
              <w:spacing w:before="0" w:after="0" w:line="240" w:lineRule="auto"/>
              <w:jc w:val="center"/>
            </w:pPr>
            <w:r>
              <w:rPr>
                <w:rFonts w:ascii="宋体" w:hAnsi="宋体" w:eastAsia="宋体"/>
                <w:sz w:val="14"/>
              </w:rPr>
              <w:t>&gt;=90%</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2B50003F">
            <w:pPr>
              <w:spacing w:before="0" w:after="0" w:line="240" w:lineRule="auto"/>
              <w:jc w:val="center"/>
            </w:pPr>
            <w:r>
              <w:rPr>
                <w:rFonts w:ascii="宋体" w:hAnsi="宋体" w:eastAsia="宋体"/>
                <w:sz w:val="14"/>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F36BF85">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645B9D26">
            <w:pPr>
              <w:spacing w:before="0" w:after="0" w:line="240" w:lineRule="auto"/>
              <w:jc w:val="center"/>
            </w:pPr>
            <w:r>
              <w:rPr>
                <w:rFonts w:ascii="宋体" w:hAnsi="宋体" w:eastAsia="宋体"/>
                <w:sz w:val="14"/>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0584">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686A3224">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63D0297D">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BE69108">
            <w:pPr>
              <w:spacing w:before="0" w:after="0" w:line="240" w:lineRule="auto"/>
              <w:jc w:val="center"/>
            </w:pPr>
            <w:r>
              <w:rPr>
                <w:rFonts w:ascii="宋体" w:hAnsi="宋体" w:eastAsia="宋体"/>
                <w:sz w:val="14"/>
              </w:rPr>
              <w:t>原始凭证，工作资料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5A60AF24">
            <w:pPr>
              <w:spacing w:before="0" w:after="0" w:line="240" w:lineRule="auto"/>
              <w:jc w:val="center"/>
            </w:pPr>
          </w:p>
        </w:tc>
      </w:tr>
      <w:tr w14:paraId="63F5A998">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1EB84D3A"/>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46EF2F49"/>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20EF5F8">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F33E199">
            <w:pPr>
              <w:spacing w:before="0" w:after="0" w:line="240" w:lineRule="auto"/>
              <w:jc w:val="center"/>
            </w:pPr>
            <w:r>
              <w:rPr>
                <w:rFonts w:ascii="宋体" w:hAnsi="宋体" w:eastAsia="宋体"/>
                <w:sz w:val="14"/>
              </w:rPr>
              <w:t>办公设备采购完成时限</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1748354">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9401090">
            <w:pPr>
              <w:spacing w:before="0" w:after="0" w:line="240" w:lineRule="auto"/>
              <w:jc w:val="center"/>
            </w:pPr>
            <w:r>
              <w:rPr>
                <w:rFonts w:ascii="宋体" w:hAnsi="宋体" w:eastAsia="宋体"/>
                <w:sz w:val="14"/>
              </w:rPr>
              <w:t>9月3</w:t>
            </w:r>
            <w:r>
              <w:rPr>
                <w:rFonts w:hint="eastAsia" w:ascii="宋体" w:hAnsi="宋体"/>
                <w:sz w:val="14"/>
                <w:lang w:val="en-US" w:eastAsia="zh-CN"/>
              </w:rPr>
              <w:t>0</w:t>
            </w:r>
            <w:r>
              <w:rPr>
                <w:rFonts w:ascii="宋体" w:hAnsi="宋体" w:eastAsia="宋体"/>
                <w:sz w:val="14"/>
              </w:rPr>
              <w:t>日前</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43C50AF9">
            <w:pPr>
              <w:spacing w:before="0" w:after="0" w:line="240" w:lineRule="auto"/>
              <w:jc w:val="center"/>
            </w:pPr>
            <w:r>
              <w:rPr>
                <w:rFonts w:ascii="宋体" w:hAnsi="宋体" w:eastAsia="宋体"/>
                <w:sz w:val="14"/>
              </w:rPr>
              <w:t>=9月3</w:t>
            </w:r>
            <w:r>
              <w:rPr>
                <w:rFonts w:hint="eastAsia" w:ascii="宋体" w:hAnsi="宋体"/>
                <w:sz w:val="14"/>
                <w:lang w:val="en-US" w:eastAsia="zh-CN"/>
              </w:rPr>
              <w:t>0</w:t>
            </w:r>
            <w:r>
              <w:rPr>
                <w:rFonts w:ascii="宋体" w:hAnsi="宋体" w:eastAsia="宋体"/>
                <w:sz w:val="14"/>
              </w:rPr>
              <w:t>日</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6D5D221">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7846EC4A">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BEFA">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7B6354B8">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7721BA73">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3612EAE6">
            <w:pPr>
              <w:spacing w:before="0" w:after="0" w:line="240" w:lineRule="auto"/>
              <w:jc w:val="center"/>
            </w:pPr>
            <w:r>
              <w:rPr>
                <w:rFonts w:ascii="宋体" w:hAnsi="宋体" w:eastAsia="宋体"/>
                <w:sz w:val="14"/>
              </w:rPr>
              <w:t>原始凭证</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52BC335A">
            <w:pPr>
              <w:spacing w:before="0" w:after="0" w:line="240" w:lineRule="auto"/>
              <w:jc w:val="center"/>
            </w:pPr>
          </w:p>
        </w:tc>
      </w:tr>
      <w:tr w14:paraId="455749B8">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5CE6426"/>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430539B"/>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A27C16F">
            <w:pPr>
              <w:spacing w:before="0" w:after="0" w:line="240" w:lineRule="auto"/>
              <w:jc w:val="center"/>
            </w:pPr>
            <w:r>
              <w:rPr>
                <w:rFonts w:ascii="宋体" w:hAnsi="宋体" w:eastAsia="宋体"/>
                <w:sz w:val="14"/>
              </w:rPr>
              <w:t>时效指标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DCDBA10">
            <w:pPr>
              <w:spacing w:before="0" w:after="0" w:line="240" w:lineRule="auto"/>
              <w:jc w:val="center"/>
            </w:pPr>
            <w:r>
              <w:rPr>
                <w:rFonts w:ascii="宋体" w:hAnsi="宋体" w:eastAsia="宋体"/>
                <w:sz w:val="14"/>
              </w:rPr>
              <w:t>维修按时完成率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7BABAC0E">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653E5FDB">
            <w:pPr>
              <w:spacing w:before="0" w:after="0" w:line="240" w:lineRule="auto"/>
              <w:jc w:val="center"/>
            </w:pPr>
            <w:r>
              <w:rPr>
                <w:rFonts w:ascii="宋体" w:hAnsi="宋体" w:eastAsia="宋体"/>
                <w:sz w:val="14"/>
              </w:rPr>
              <w:t>&gt;=90%</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CA2465C">
            <w:pPr>
              <w:spacing w:before="0" w:after="0" w:line="240" w:lineRule="auto"/>
              <w:jc w:val="center"/>
            </w:pPr>
            <w:r>
              <w:rPr>
                <w:rFonts w:ascii="宋体" w:hAnsi="宋体" w:eastAsia="宋体"/>
                <w:sz w:val="14"/>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714E052D">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0B61843C">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14F5">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331B3EC0">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66993D7F">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3FB260B">
            <w:pPr>
              <w:spacing w:before="0" w:after="0" w:line="240" w:lineRule="auto"/>
              <w:jc w:val="center"/>
            </w:pPr>
            <w:r>
              <w:rPr>
                <w:rFonts w:ascii="宋体" w:hAnsi="宋体" w:eastAsia="宋体"/>
                <w:sz w:val="14"/>
              </w:rPr>
              <w:t>原始凭证，工作资料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7DC5D1FD">
            <w:pPr>
              <w:spacing w:before="0" w:after="0" w:line="240" w:lineRule="auto"/>
              <w:jc w:val="center"/>
            </w:pPr>
          </w:p>
        </w:tc>
      </w:tr>
      <w:tr w14:paraId="61BDADC0">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4466751"/>
        </w:tc>
        <w:tc>
          <w:tcPr>
            <w:tcW w:w="57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859B2">
            <w:pPr>
              <w:spacing w:before="0" w:after="0" w:line="240" w:lineRule="auto"/>
              <w:jc w:val="center"/>
            </w:pPr>
            <w:r>
              <w:rPr>
                <w:rFonts w:ascii="宋体" w:hAnsi="宋体" w:eastAsia="宋体"/>
                <w:sz w:val="14"/>
              </w:rPr>
              <w:t>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689FCAE">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B57DD96">
            <w:pPr>
              <w:spacing w:before="0" w:after="0" w:line="240" w:lineRule="auto"/>
              <w:jc w:val="center"/>
            </w:pPr>
            <w:r>
              <w:rPr>
                <w:rFonts w:ascii="宋体" w:hAnsi="宋体" w:eastAsia="宋体"/>
                <w:sz w:val="14"/>
              </w:rPr>
              <w:t>办公设备成本</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2CFCDB6A">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37B57B3">
            <w:pPr>
              <w:spacing w:before="0" w:after="0" w:line="240" w:lineRule="auto"/>
              <w:jc w:val="center"/>
            </w:pPr>
            <w:r>
              <w:rPr>
                <w:rFonts w:ascii="宋体" w:hAnsi="宋体" w:eastAsia="宋体"/>
                <w:sz w:val="14"/>
              </w:rPr>
              <w:t>&lt;=16.20万元</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10FA5D0">
            <w:pPr>
              <w:spacing w:before="0" w:after="0" w:line="240" w:lineRule="auto"/>
              <w:jc w:val="center"/>
            </w:pPr>
            <w:r>
              <w:rPr>
                <w:rFonts w:ascii="宋体" w:hAnsi="宋体" w:eastAsia="宋体"/>
                <w:sz w:val="14"/>
              </w:rPr>
              <w:t>=16.2万元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1FCC5B80">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674AF02D">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BA72">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55642C0E">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68997ABF">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393F19E">
            <w:pPr>
              <w:spacing w:before="0" w:after="0" w:line="240" w:lineRule="auto"/>
              <w:jc w:val="center"/>
            </w:pPr>
            <w:r>
              <w:rPr>
                <w:rFonts w:ascii="宋体" w:hAnsi="宋体" w:eastAsia="宋体"/>
                <w:sz w:val="14"/>
              </w:rPr>
              <w:t>原始凭证</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260C93E9">
            <w:pPr>
              <w:spacing w:before="0" w:after="0" w:line="240" w:lineRule="auto"/>
              <w:jc w:val="center"/>
            </w:pPr>
          </w:p>
        </w:tc>
      </w:tr>
      <w:tr w14:paraId="1BDD395E">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D03461B"/>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65D501A6"/>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10296DC">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9853D6C">
            <w:pPr>
              <w:spacing w:before="0" w:after="0" w:line="240" w:lineRule="auto"/>
              <w:jc w:val="center"/>
            </w:pPr>
            <w:r>
              <w:rPr>
                <w:rFonts w:ascii="宋体" w:hAnsi="宋体" w:eastAsia="宋体"/>
                <w:sz w:val="14"/>
              </w:rPr>
              <w:t>委托业务成本</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30200BAC">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B36D9B5">
            <w:pPr>
              <w:spacing w:before="0" w:after="0" w:line="240" w:lineRule="auto"/>
              <w:jc w:val="center"/>
            </w:pPr>
            <w:r>
              <w:rPr>
                <w:rFonts w:ascii="宋体" w:hAnsi="宋体" w:eastAsia="宋体"/>
                <w:sz w:val="14"/>
              </w:rPr>
              <w:t>&lt;=3万元</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5AB71A76">
            <w:pPr>
              <w:spacing w:before="0" w:after="0" w:line="240" w:lineRule="auto"/>
              <w:jc w:val="center"/>
            </w:pPr>
            <w:r>
              <w:rPr>
                <w:rFonts w:ascii="宋体" w:hAnsi="宋体" w:eastAsia="宋体"/>
                <w:sz w:val="14"/>
              </w:rPr>
              <w:t>=3万元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457F21D6">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205519FE">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5F74">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4EC00BA2">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79C1001D">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6D8BD79C">
            <w:pPr>
              <w:spacing w:before="0" w:after="0" w:line="240" w:lineRule="auto"/>
              <w:jc w:val="center"/>
            </w:pPr>
            <w:r>
              <w:rPr>
                <w:rFonts w:ascii="宋体" w:hAnsi="宋体" w:eastAsia="宋体"/>
                <w:sz w:val="14"/>
              </w:rPr>
              <w:t>原始凭证</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5E7C5DAB">
            <w:pPr>
              <w:spacing w:before="0" w:after="0" w:line="240" w:lineRule="auto"/>
              <w:jc w:val="center"/>
            </w:pPr>
          </w:p>
        </w:tc>
      </w:tr>
      <w:tr w14:paraId="10ACA745">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7D920E39"/>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DB2F121"/>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CF25915">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FB0CBB4">
            <w:pPr>
              <w:spacing w:before="0" w:after="0" w:line="240" w:lineRule="auto"/>
              <w:jc w:val="center"/>
            </w:pPr>
            <w:r>
              <w:rPr>
                <w:rFonts w:ascii="宋体" w:hAnsi="宋体" w:eastAsia="宋体"/>
                <w:sz w:val="14"/>
              </w:rPr>
              <w:t>维修成本</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4CF3B741">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44EE6406">
            <w:pPr>
              <w:spacing w:before="0" w:after="0" w:line="240" w:lineRule="auto"/>
              <w:jc w:val="center"/>
            </w:pPr>
            <w:r>
              <w:rPr>
                <w:rFonts w:ascii="宋体" w:hAnsi="宋体" w:eastAsia="宋体"/>
                <w:sz w:val="14"/>
              </w:rPr>
              <w:t>&lt;=5万元</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C42D743">
            <w:pPr>
              <w:spacing w:before="0" w:after="0" w:line="240" w:lineRule="auto"/>
              <w:jc w:val="center"/>
            </w:pPr>
            <w:r>
              <w:rPr>
                <w:rFonts w:ascii="宋体" w:hAnsi="宋体" w:eastAsia="宋体"/>
                <w:sz w:val="14"/>
              </w:rPr>
              <w:t>=5万元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F55591A">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01AEA09B">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18F5">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05890039">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788B7A58">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2B9774D2">
            <w:pPr>
              <w:spacing w:before="0" w:after="0" w:line="240" w:lineRule="auto"/>
              <w:jc w:val="center"/>
            </w:pPr>
            <w:r>
              <w:rPr>
                <w:rFonts w:ascii="宋体" w:hAnsi="宋体" w:eastAsia="宋体"/>
                <w:sz w:val="14"/>
              </w:rPr>
              <w:t>原始凭证</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44311A09">
            <w:pPr>
              <w:spacing w:before="0" w:after="0" w:line="240" w:lineRule="auto"/>
              <w:jc w:val="center"/>
            </w:pPr>
          </w:p>
        </w:tc>
      </w:tr>
      <w:tr w14:paraId="6C9B8E83">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216ECCB6"/>
        </w:tc>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40C9914E"/>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218ED85">
            <w:pPr>
              <w:spacing w:before="0" w:after="0" w:line="240" w:lineRule="auto"/>
              <w:jc w:val="center"/>
            </w:pPr>
            <w:r>
              <w:rPr>
                <w:rFonts w:ascii="宋体" w:hAnsi="宋体" w:eastAsia="宋体"/>
                <w:sz w:val="14"/>
              </w:rPr>
              <w:t>经济成本指标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FCB8FDA">
            <w:pPr>
              <w:spacing w:before="0" w:after="0" w:line="240" w:lineRule="auto"/>
              <w:jc w:val="center"/>
            </w:pPr>
            <w:r>
              <w:rPr>
                <w:rFonts w:ascii="宋体" w:hAnsi="宋体" w:eastAsia="宋体"/>
                <w:sz w:val="14"/>
              </w:rPr>
              <w:t>租赁成本</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2BC602AB">
            <w:pPr>
              <w:spacing w:before="0" w:after="0" w:line="240" w:lineRule="auto"/>
              <w:jc w:val="center"/>
            </w:pPr>
            <w:r>
              <w:rPr>
                <w:rFonts w:ascii="宋体" w:hAnsi="宋体" w:eastAsia="宋体"/>
                <w:sz w:val="14"/>
              </w:rPr>
              <w:t>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1726F865">
            <w:pPr>
              <w:spacing w:before="0" w:after="0" w:line="240" w:lineRule="auto"/>
              <w:jc w:val="center"/>
            </w:pPr>
            <w:r>
              <w:rPr>
                <w:rFonts w:ascii="宋体" w:hAnsi="宋体" w:eastAsia="宋体"/>
                <w:sz w:val="14"/>
              </w:rPr>
              <w:t>&lt;=5万元</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2F34C8E5">
            <w:pPr>
              <w:spacing w:before="0" w:after="0" w:line="240" w:lineRule="auto"/>
              <w:jc w:val="center"/>
            </w:pPr>
            <w:r>
              <w:rPr>
                <w:rFonts w:ascii="宋体" w:hAnsi="宋体" w:eastAsia="宋体"/>
                <w:sz w:val="14"/>
              </w:rPr>
              <w:t>=5万元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212BB887">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4477C650">
            <w:pPr>
              <w:spacing w:before="0" w:after="0" w:line="240" w:lineRule="auto"/>
              <w:jc w:val="center"/>
            </w:pPr>
            <w:r>
              <w:rPr>
                <w:rFonts w:ascii="宋体" w:hAnsi="宋体" w:eastAsia="宋体"/>
                <w:sz w:val="14"/>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62D2F">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2154B611">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59982756">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10A8084">
            <w:pPr>
              <w:spacing w:before="0" w:after="0" w:line="240" w:lineRule="auto"/>
              <w:jc w:val="center"/>
            </w:pPr>
            <w:r>
              <w:rPr>
                <w:rFonts w:ascii="宋体" w:hAnsi="宋体" w:eastAsia="宋体"/>
                <w:sz w:val="14"/>
              </w:rPr>
              <w:t>原始凭证</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0A78D294">
            <w:pPr>
              <w:spacing w:before="0" w:after="0" w:line="240" w:lineRule="auto"/>
              <w:jc w:val="center"/>
            </w:pPr>
          </w:p>
        </w:tc>
      </w:tr>
      <w:tr w14:paraId="573CDBEC">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3F5E969C"/>
        </w:tc>
        <w:tc>
          <w:tcPr>
            <w:tcW w:w="578" w:type="dxa"/>
            <w:vMerge w:val="restart"/>
            <w:tcBorders>
              <w:top w:val="single" w:color="auto" w:sz="10" w:space="0"/>
              <w:left w:val="single" w:color="auto" w:sz="10" w:space="0"/>
              <w:right w:val="single" w:color="auto" w:sz="10" w:space="0"/>
              <w:insideV w:val="single" w:sz="10" w:space="0"/>
            </w:tcBorders>
            <w:vAlign w:val="center"/>
          </w:tcPr>
          <w:p w14:paraId="6D953D00">
            <w:pPr>
              <w:spacing w:before="0" w:after="0" w:line="240" w:lineRule="auto"/>
              <w:jc w:val="center"/>
            </w:pPr>
            <w:r>
              <w:rPr>
                <w:rFonts w:ascii="宋体" w:hAnsi="宋体" w:eastAsia="宋体"/>
                <w:sz w:val="14"/>
              </w:rPr>
              <w:t>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403AD28">
            <w:pPr>
              <w:spacing w:before="0" w:after="0" w:line="240" w:lineRule="auto"/>
              <w:jc w:val="center"/>
            </w:pPr>
            <w:r>
              <w:rPr>
                <w:rFonts w:ascii="宋体" w:hAnsi="宋体" w:eastAsia="宋体"/>
                <w:sz w:val="14"/>
              </w:rPr>
              <w:t>社会效益指标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8BE6B5F">
            <w:pPr>
              <w:spacing w:before="0" w:after="0" w:line="240" w:lineRule="auto"/>
              <w:jc w:val="center"/>
            </w:pPr>
            <w:r>
              <w:rPr>
                <w:rFonts w:ascii="宋体" w:hAnsi="宋体" w:eastAsia="宋体"/>
                <w:sz w:val="14"/>
              </w:rPr>
              <w:t>办公条件改善率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B405FE5">
            <w:pPr>
              <w:spacing w:before="0" w:after="0" w:line="240" w:lineRule="auto"/>
              <w:jc w:val="center"/>
            </w:pPr>
            <w:r>
              <w:rPr>
                <w:rFonts w:ascii="宋体" w:hAnsi="宋体" w:eastAsia="宋体"/>
                <w:sz w:val="14"/>
              </w:rPr>
              <w:t>15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F656381">
            <w:pPr>
              <w:spacing w:before="0" w:after="0" w:line="240" w:lineRule="auto"/>
              <w:jc w:val="center"/>
            </w:pPr>
            <w:r>
              <w:rPr>
                <w:rFonts w:ascii="宋体" w:hAnsi="宋体" w:eastAsia="宋体"/>
                <w:sz w:val="14"/>
              </w:rPr>
              <w:t>有效改善</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4F34F6A7">
            <w:pPr>
              <w:spacing w:before="0" w:after="0" w:line="240" w:lineRule="auto"/>
              <w:jc w:val="center"/>
            </w:pPr>
            <w:r>
              <w:rPr>
                <w:rFonts w:ascii="宋体" w:hAnsi="宋体" w:eastAsia="宋体"/>
                <w:sz w:val="14"/>
              </w:rPr>
              <w:t>有效改善</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55651468">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0EBF9444">
            <w:pPr>
              <w:spacing w:before="0" w:after="0" w:line="240" w:lineRule="auto"/>
              <w:jc w:val="center"/>
            </w:pPr>
            <w:r>
              <w:rPr>
                <w:rFonts w:ascii="宋体" w:hAnsi="宋体" w:eastAsia="宋体"/>
                <w:sz w:val="14"/>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A681">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219D33DE">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1CE4104B">
            <w:pPr>
              <w:spacing w:before="0" w:after="0" w:line="240" w:lineRule="auto"/>
              <w:jc w:val="center"/>
            </w:pPr>
            <w:r>
              <w:rPr>
                <w:rFonts w:ascii="宋体" w:hAnsi="宋体" w:eastAsia="宋体"/>
                <w:sz w:val="14"/>
              </w:rPr>
              <w:t>按评判等级赋分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5E36CD3">
            <w:pPr>
              <w:spacing w:before="0" w:after="0" w:line="240" w:lineRule="auto"/>
              <w:jc w:val="center"/>
            </w:pPr>
            <w:r>
              <w:rPr>
                <w:rFonts w:ascii="宋体" w:hAnsi="宋体" w:eastAsia="宋体"/>
                <w:sz w:val="14"/>
              </w:rPr>
              <w:t>工作资料，说明材料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A9283AA">
            <w:pPr>
              <w:spacing w:before="0" w:after="0" w:line="240" w:lineRule="auto"/>
              <w:jc w:val="center"/>
            </w:pPr>
          </w:p>
        </w:tc>
      </w:tr>
      <w:tr w14:paraId="275D668A">
        <w:tblPrEx>
          <w:tblCellMar>
            <w:top w:w="36" w:type="dxa"/>
            <w:left w:w="36" w:type="dxa"/>
            <w:bottom w:w="36" w:type="dxa"/>
            <w:right w:w="36" w:type="dxa"/>
          </w:tblCellMar>
        </w:tblPrEx>
        <w:tc>
          <w:tcPr>
            <w:tcW w:w="578" w:type="dxa"/>
            <w:vMerge w:val="continue"/>
            <w:tcBorders>
              <w:top w:val="single" w:color="auto" w:sz="10" w:space="0"/>
              <w:left w:val="single" w:color="auto" w:sz="10" w:space="0"/>
              <w:bottom w:val="single" w:color="auto" w:sz="10" w:space="0"/>
              <w:right w:val="single" w:color="auto" w:sz="10" w:space="0"/>
              <w:insideV w:val="single" w:sz="10" w:space="0"/>
            </w:tcBorders>
          </w:tcPr>
          <w:p w14:paraId="09F1E494"/>
        </w:tc>
        <w:tc>
          <w:tcPr>
            <w:tcW w:w="578" w:type="dxa"/>
            <w:vMerge w:val="continue"/>
            <w:tcBorders>
              <w:left w:val="single" w:color="auto" w:sz="10" w:space="0"/>
              <w:bottom w:val="single" w:color="auto" w:sz="10" w:space="0"/>
              <w:right w:val="single" w:color="auto" w:sz="10" w:space="0"/>
              <w:insideV w:val="single" w:sz="10" w:space="0"/>
            </w:tcBorders>
          </w:tcPr>
          <w:p w14:paraId="58FC9174"/>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851349A">
            <w:pPr>
              <w:spacing w:before="0" w:after="0" w:line="240" w:lineRule="auto"/>
              <w:jc w:val="center"/>
            </w:pPr>
            <w:r>
              <w:rPr>
                <w:rFonts w:ascii="宋体" w:hAnsi="宋体" w:eastAsia="宋体"/>
                <w:sz w:val="14"/>
              </w:rPr>
              <w:t>社会效益指标</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71526A7">
            <w:pPr>
              <w:spacing w:before="0" w:after="0" w:line="240" w:lineRule="auto"/>
              <w:jc w:val="center"/>
            </w:pPr>
            <w:r>
              <w:rPr>
                <w:rFonts w:ascii="宋体" w:hAnsi="宋体" w:eastAsia="宋体"/>
                <w:sz w:val="14"/>
              </w:rPr>
              <w:t>办公设备利用率</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1F15F718">
            <w:pPr>
              <w:spacing w:before="0" w:after="0" w:line="240" w:lineRule="auto"/>
              <w:jc w:val="center"/>
            </w:pPr>
            <w:r>
              <w:rPr>
                <w:rFonts w:ascii="宋体" w:hAnsi="宋体" w:eastAsia="宋体"/>
                <w:sz w:val="14"/>
              </w:rPr>
              <w:t>15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4D4ECD3F">
            <w:pPr>
              <w:spacing w:before="0" w:after="0" w:line="240" w:lineRule="auto"/>
              <w:jc w:val="center"/>
            </w:pPr>
            <w:r>
              <w:rPr>
                <w:rFonts w:ascii="宋体" w:hAnsi="宋体" w:eastAsia="宋体"/>
                <w:sz w:val="14"/>
              </w:rPr>
              <w:t>&gt;=95%</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24BA3189">
            <w:pPr>
              <w:spacing w:before="0" w:after="0" w:line="240" w:lineRule="auto"/>
              <w:jc w:val="center"/>
            </w:pPr>
            <w:r>
              <w:rPr>
                <w:rFonts w:ascii="宋体" w:hAnsi="宋体" w:eastAsia="宋体"/>
                <w:sz w:val="14"/>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0C38EB7">
            <w:pPr>
              <w:spacing w:before="0" w:after="0" w:line="240" w:lineRule="auto"/>
              <w:jc w:val="center"/>
            </w:pPr>
            <w:r>
              <w:rPr>
                <w:rFonts w:ascii="宋体" w:hAnsi="宋体" w:eastAsia="宋体"/>
                <w:sz w:val="14"/>
              </w:rPr>
              <w:t>100</w:t>
            </w: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7E3BD2FD">
            <w:pPr>
              <w:spacing w:before="0" w:after="0" w:line="240" w:lineRule="auto"/>
              <w:jc w:val="center"/>
            </w:pPr>
            <w:r>
              <w:rPr>
                <w:rFonts w:ascii="宋体" w:hAnsi="宋体" w:eastAsia="宋体"/>
                <w:sz w:val="14"/>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504FD">
            <w:pPr>
              <w:spacing w:before="0" w:after="0" w:line="240" w:lineRule="auto"/>
              <w:jc w:val="center"/>
            </w:pPr>
            <w:r>
              <w:rPr>
                <w:rFonts w:ascii="宋体" w:hAnsi="宋体" w:eastAsia="宋体"/>
                <w:sz w:val="14"/>
              </w:rPr>
              <w:t>计划标准</w:t>
            </w: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721E6A2A">
            <w:pPr>
              <w:spacing w:before="0" w:after="0" w:line="240" w:lineRule="auto"/>
              <w:jc w:val="center"/>
            </w:pPr>
            <w:r>
              <w:rPr>
                <w:rFonts w:ascii="宋体" w:hAnsi="宋体" w:eastAsia="宋体"/>
                <w:sz w:val="14"/>
              </w:rPr>
              <w:t>-</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7679C7F9">
            <w:pPr>
              <w:spacing w:before="0" w:after="0" w:line="240" w:lineRule="auto"/>
              <w:jc w:val="center"/>
            </w:pPr>
            <w:r>
              <w:rPr>
                <w:rFonts w:ascii="宋体" w:hAnsi="宋体" w:eastAsia="宋体"/>
                <w:sz w:val="14"/>
              </w:rPr>
              <w:t>按照完成比例赋分</w:t>
            </w: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0D1E8075">
            <w:pPr>
              <w:spacing w:before="0" w:after="0" w:line="240" w:lineRule="auto"/>
              <w:jc w:val="center"/>
            </w:pPr>
            <w:r>
              <w:rPr>
                <w:rFonts w:ascii="宋体" w:hAnsi="宋体" w:eastAsia="宋体"/>
                <w:sz w:val="14"/>
              </w:rPr>
              <w:t>工作资料，说明材料</w:t>
            </w: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2BBA428C">
            <w:pPr>
              <w:spacing w:before="0" w:after="0" w:line="240" w:lineRule="auto"/>
              <w:jc w:val="center"/>
            </w:pPr>
            <w:r>
              <w:rPr>
                <w:rFonts w:ascii="宋体" w:hAnsi="宋体" w:eastAsia="宋体"/>
                <w:sz w:val="14"/>
              </w:rPr>
              <w:t>办公设备利用率指标值未能精准对标项目实际可达的最佳实践水平，目标设定相对保守。</w:t>
            </w:r>
          </w:p>
        </w:tc>
      </w:tr>
      <w:tr w14:paraId="59FE80F3">
        <w:tblPrEx>
          <w:tblCellMar>
            <w:top w:w="36" w:type="dxa"/>
            <w:left w:w="36" w:type="dxa"/>
            <w:bottom w:w="36" w:type="dxa"/>
            <w:right w:w="36" w:type="dxa"/>
          </w:tblCellMar>
        </w:tblPrEx>
        <w:tc>
          <w:tcPr>
            <w:tcW w:w="231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7A184CA">
            <w:pPr>
              <w:spacing w:before="0" w:after="0" w:line="240" w:lineRule="auto"/>
              <w:jc w:val="center"/>
            </w:pPr>
            <w:r>
              <w:rPr>
                <w:rFonts w:ascii="宋体" w:hAnsi="宋体" w:eastAsia="宋体"/>
                <w:sz w:val="14"/>
              </w:rPr>
              <w:t>总分</w:t>
            </w:r>
          </w:p>
        </w:tc>
        <w:tc>
          <w:tcPr>
            <w:tcW w:w="484" w:type="dxa"/>
            <w:tcBorders>
              <w:top w:val="single" w:color="auto" w:sz="10" w:space="0"/>
              <w:left w:val="single" w:color="auto" w:sz="10" w:space="0"/>
              <w:bottom w:val="single" w:color="auto" w:sz="10" w:space="0"/>
              <w:right w:val="single" w:color="auto" w:sz="10" w:space="0"/>
              <w:insideV w:val="single" w:sz="10" w:space="0"/>
            </w:tcBorders>
            <w:vAlign w:val="center"/>
          </w:tcPr>
          <w:p w14:paraId="23364C94">
            <w:pPr>
              <w:spacing w:before="0" w:after="0" w:line="240" w:lineRule="auto"/>
              <w:jc w:val="center"/>
            </w:pPr>
            <w:r>
              <w:rPr>
                <w:rFonts w:ascii="宋体" w:hAnsi="宋体" w:eastAsia="宋体"/>
                <w:sz w:val="14"/>
              </w:rPr>
              <w:t>100</w:t>
            </w: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730323B9">
            <w:pPr>
              <w:spacing w:before="0" w:after="0" w:line="240" w:lineRule="auto"/>
              <w:jc w:val="center"/>
            </w:pPr>
          </w:p>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92E8A4B">
            <w:pPr>
              <w:spacing w:before="0" w:after="0" w:line="240" w:lineRule="auto"/>
              <w:jc w:val="center"/>
            </w:p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14:paraId="0A9AE6A0">
            <w:pPr>
              <w:spacing w:before="0" w:after="0" w:line="240" w:lineRule="auto"/>
              <w:jc w:val="center"/>
            </w:pPr>
          </w:p>
        </w:tc>
        <w:tc>
          <w:tcPr>
            <w:tcW w:w="488" w:type="dxa"/>
            <w:tcBorders>
              <w:top w:val="single" w:color="auto" w:sz="10" w:space="0"/>
              <w:left w:val="single" w:color="auto" w:sz="10" w:space="0"/>
              <w:bottom w:val="single" w:color="auto" w:sz="10" w:space="0"/>
              <w:right w:val="single" w:color="auto" w:sz="10" w:space="0"/>
              <w:insideV w:val="single" w:sz="10" w:space="0"/>
            </w:tcBorders>
            <w:vAlign w:val="center"/>
          </w:tcPr>
          <w:p w14:paraId="185E9A0A">
            <w:pPr>
              <w:spacing w:before="0" w:after="0" w:line="240" w:lineRule="auto"/>
              <w:jc w:val="center"/>
            </w:pPr>
            <w:r>
              <w:rPr>
                <w:rFonts w:ascii="宋体" w:hAnsi="宋体" w:eastAsia="宋体"/>
                <w:sz w:val="14"/>
              </w:rPr>
              <w:t>95.25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77C0">
            <w:pPr>
              <w:spacing w:before="0" w:after="0" w:line="240" w:lineRule="auto"/>
              <w:jc w:val="center"/>
            </w:pPr>
          </w:p>
        </w:tc>
        <w:tc>
          <w:tcPr>
            <w:tcW w:w="507" w:type="dxa"/>
            <w:tcBorders>
              <w:top w:val="single" w:color="auto" w:sz="10" w:space="0"/>
              <w:left w:val="single" w:color="auto" w:sz="10" w:space="0"/>
              <w:bottom w:val="single" w:color="auto" w:sz="10" w:space="0"/>
              <w:right w:val="single" w:color="auto" w:sz="10" w:space="0"/>
              <w:insideV w:val="single" w:sz="10" w:space="0"/>
            </w:tcBorders>
            <w:vAlign w:val="center"/>
          </w:tcPr>
          <w:p w14:paraId="6E986B5E">
            <w:pPr>
              <w:spacing w:before="0" w:after="0" w:line="240" w:lineRule="auto"/>
              <w:jc w:val="center"/>
            </w:pP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1F90CE36">
            <w:pPr>
              <w:spacing w:before="0" w:after="0" w:line="240" w:lineRule="auto"/>
              <w:jc w:val="center"/>
            </w:pPr>
          </w:p>
        </w:tc>
        <w:tc>
          <w:tcPr>
            <w:tcW w:w="545" w:type="dxa"/>
            <w:tcBorders>
              <w:top w:val="single" w:color="auto" w:sz="10" w:space="0"/>
              <w:left w:val="single" w:color="auto" w:sz="10" w:space="0"/>
              <w:bottom w:val="single" w:color="auto" w:sz="10" w:space="0"/>
              <w:right w:val="single" w:color="auto" w:sz="10" w:space="0"/>
              <w:insideV w:val="single" w:sz="10" w:space="0"/>
            </w:tcBorders>
            <w:vAlign w:val="center"/>
          </w:tcPr>
          <w:p w14:paraId="4A0C5482">
            <w:pPr>
              <w:spacing w:before="0" w:after="0" w:line="240" w:lineRule="auto"/>
              <w:jc w:val="center"/>
            </w:pPr>
          </w:p>
        </w:tc>
        <w:tc>
          <w:tcPr>
            <w:tcW w:w="971" w:type="dxa"/>
            <w:tcBorders>
              <w:top w:val="single" w:color="auto" w:sz="10" w:space="0"/>
              <w:left w:val="single" w:color="auto" w:sz="10" w:space="0"/>
              <w:bottom w:val="single" w:color="auto" w:sz="10" w:space="0"/>
              <w:right w:val="single" w:color="auto" w:sz="10" w:space="0"/>
              <w:insideV w:val="single" w:sz="10" w:space="0"/>
            </w:tcBorders>
            <w:vAlign w:val="center"/>
          </w:tcPr>
          <w:p w14:paraId="3513C07C">
            <w:pPr>
              <w:spacing w:before="0" w:after="0" w:line="240" w:lineRule="auto"/>
              <w:jc w:val="center"/>
            </w:pPr>
          </w:p>
        </w:tc>
      </w:tr>
    </w:tbl>
    <w:p w14:paraId="077A30D8">
      <w:r>
        <w:br w:type="page"/>
      </w:r>
    </w:p>
    <w:tbl>
      <w:tblPr>
        <w:tblStyle w:val="8"/>
        <w:tblW w:w="4914" w:type="pct"/>
        <w:tblInd w:w="0" w:type="dxa"/>
        <w:tblLayout w:type="autofit"/>
        <w:tblCellMar>
          <w:top w:w="36" w:type="dxa"/>
          <w:left w:w="36" w:type="dxa"/>
          <w:bottom w:w="36" w:type="dxa"/>
          <w:right w:w="36" w:type="dxa"/>
        </w:tblCellMar>
      </w:tblPr>
      <w:tblGrid>
        <w:gridCol w:w="577"/>
        <w:gridCol w:w="578"/>
        <w:gridCol w:w="578"/>
        <w:gridCol w:w="589"/>
        <w:gridCol w:w="587"/>
        <w:gridCol w:w="589"/>
        <w:gridCol w:w="587"/>
        <w:gridCol w:w="583"/>
        <w:gridCol w:w="583"/>
        <w:gridCol w:w="578"/>
        <w:gridCol w:w="582"/>
        <w:gridCol w:w="582"/>
        <w:gridCol w:w="581"/>
        <w:gridCol w:w="589"/>
      </w:tblGrid>
      <w:tr w14:paraId="6D159A3E">
        <w:tblPrEx>
          <w:tblCellMar>
            <w:top w:w="36" w:type="dxa"/>
            <w:left w:w="36" w:type="dxa"/>
            <w:bottom w:w="36" w:type="dxa"/>
            <w:right w:w="36" w:type="dxa"/>
          </w:tblCellMar>
        </w:tblPrEx>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FAEE4AD">
            <w:pPr>
              <w:spacing w:before="0" w:after="0" w:line="240" w:lineRule="auto"/>
              <w:jc w:val="center"/>
            </w:pPr>
            <w:r>
              <w:rPr>
                <w:rFonts w:ascii="宋体" w:hAnsi="宋体" w:eastAsia="宋体"/>
                <w:sz w:val="14"/>
              </w:rPr>
              <w:t>项目支出绩效自评表</w:t>
            </w:r>
          </w:p>
        </w:tc>
      </w:tr>
      <w:tr w14:paraId="28720941">
        <w:tblPrEx>
          <w:tblCellMar>
            <w:top w:w="36" w:type="dxa"/>
            <w:left w:w="36" w:type="dxa"/>
            <w:bottom w:w="36" w:type="dxa"/>
            <w:right w:w="36" w:type="dxa"/>
          </w:tblCellMar>
        </w:tblPrEx>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5DFC4BF">
            <w:pPr>
              <w:spacing w:before="0" w:after="0" w:line="240" w:lineRule="auto"/>
              <w:jc w:val="center"/>
            </w:pPr>
            <w:r>
              <w:rPr>
                <w:rFonts w:ascii="宋体" w:hAnsi="宋体" w:eastAsia="宋体"/>
                <w:sz w:val="14"/>
              </w:rPr>
              <w:t>(2025年度)</w:t>
            </w:r>
          </w:p>
        </w:tc>
      </w:tr>
      <w:tr w14:paraId="5A72F24A">
        <w:tblPrEx>
          <w:tblCellMar>
            <w:top w:w="36" w:type="dxa"/>
            <w:left w:w="36" w:type="dxa"/>
            <w:bottom w:w="36" w:type="dxa"/>
            <w:right w:w="36" w:type="dxa"/>
          </w:tblCellMar>
        </w:tblPrEx>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C91C4">
            <w:pPr>
              <w:spacing w:before="0" w:after="0" w:line="240" w:lineRule="auto"/>
              <w:jc w:val="center"/>
            </w:pPr>
            <w:r>
              <w:rPr>
                <w:rFonts w:ascii="宋体" w:hAnsi="宋体" w:eastAsia="宋体"/>
                <w:sz w:val="14"/>
              </w:rPr>
              <w:t>项目名称</w:t>
            </w:r>
          </w:p>
        </w:tc>
        <w:tc>
          <w:tcPr>
            <w:tcW w:w="706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3EC508A">
            <w:pPr>
              <w:spacing w:before="0" w:after="0" w:line="240" w:lineRule="auto"/>
              <w:jc w:val="center"/>
            </w:pPr>
            <w:r>
              <w:rPr>
                <w:rFonts w:ascii="宋体" w:hAnsi="宋体" w:eastAsia="宋体"/>
                <w:sz w:val="14"/>
              </w:rPr>
              <w:t>自治区水利发展资金专项</w:t>
            </w:r>
          </w:p>
        </w:tc>
      </w:tr>
      <w:tr w14:paraId="1F9C4FBA">
        <w:tblPrEx>
          <w:tblCellMar>
            <w:top w:w="36" w:type="dxa"/>
            <w:left w:w="36" w:type="dxa"/>
            <w:bottom w:w="36" w:type="dxa"/>
            <w:right w:w="36" w:type="dxa"/>
          </w:tblCellMar>
        </w:tblPrEx>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E7402">
            <w:pPr>
              <w:spacing w:before="0" w:after="0" w:line="240" w:lineRule="auto"/>
              <w:jc w:val="center"/>
            </w:pPr>
            <w:r>
              <w:rPr>
                <w:rFonts w:ascii="宋体" w:hAnsi="宋体" w:eastAsia="宋体"/>
                <w:sz w:val="14"/>
              </w:rPr>
              <w:t>主管部门</w:t>
            </w:r>
          </w:p>
        </w:tc>
        <w:tc>
          <w:tcPr>
            <w:tcW w:w="294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F7DF6B">
            <w:pPr>
              <w:spacing w:before="0" w:after="0" w:line="240" w:lineRule="auto"/>
              <w:jc w:val="center"/>
            </w:pPr>
            <w:r>
              <w:rPr>
                <w:rFonts w:ascii="宋体" w:hAnsi="宋体" w:eastAsia="宋体"/>
                <w:sz w:val="14"/>
              </w:rPr>
              <w:t>自治区水利厅</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CCBB6">
            <w:pPr>
              <w:spacing w:before="0" w:after="0" w:line="240" w:lineRule="auto"/>
              <w:jc w:val="center"/>
            </w:pPr>
            <w:r>
              <w:rPr>
                <w:rFonts w:ascii="宋体" w:hAnsi="宋体" w:eastAsia="宋体"/>
                <w:sz w:val="14"/>
              </w:rPr>
              <w:t>实施单位</w:t>
            </w:r>
          </w:p>
        </w:tc>
        <w:tc>
          <w:tcPr>
            <w:tcW w:w="29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7EA12F">
            <w:pPr>
              <w:spacing w:before="0" w:after="0" w:line="240" w:lineRule="auto"/>
              <w:jc w:val="center"/>
            </w:pPr>
            <w:r>
              <w:rPr>
                <w:rFonts w:ascii="宋体" w:hAnsi="宋体" w:eastAsia="宋体"/>
                <w:sz w:val="14"/>
              </w:rPr>
              <w:t>新疆维吾尔自治区水利运行调度中心（新疆维吾尔自治区灌溉排水发展中心）</w:t>
            </w:r>
          </w:p>
        </w:tc>
      </w:tr>
      <w:tr w14:paraId="15CF680F">
        <w:tblPrEx>
          <w:tblCellMar>
            <w:top w:w="36" w:type="dxa"/>
            <w:left w:w="36" w:type="dxa"/>
            <w:bottom w:w="36" w:type="dxa"/>
            <w:right w:w="36" w:type="dxa"/>
          </w:tblCellMar>
        </w:tblPrEx>
        <w:tc>
          <w:tcPr>
            <w:tcW w:w="1170"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EA7E6F">
            <w:pPr>
              <w:spacing w:before="0" w:after="0" w:line="240" w:lineRule="auto"/>
              <w:jc w:val="center"/>
            </w:pPr>
            <w:r>
              <w:rPr>
                <w:rFonts w:ascii="宋体" w:hAnsi="宋体" w:eastAsia="宋体"/>
                <w:sz w:val="14"/>
              </w:rPr>
              <w:t>项目资金
（万元）</w:t>
            </w:r>
          </w:p>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2143F">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02E5E85">
            <w:pPr>
              <w:spacing w:before="0" w:after="0" w:line="240" w:lineRule="auto"/>
              <w:jc w:val="center"/>
            </w:pPr>
            <w:r>
              <w:rPr>
                <w:rFonts w:ascii="宋体" w:hAnsi="宋体" w:eastAsia="宋体"/>
                <w:sz w:val="14"/>
              </w:rPr>
              <w:t>年初预算数</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94C86">
            <w:pPr>
              <w:spacing w:before="0" w:after="0" w:line="240" w:lineRule="auto"/>
              <w:jc w:val="center"/>
            </w:pPr>
            <w:r>
              <w:rPr>
                <w:rFonts w:ascii="宋体" w:hAnsi="宋体" w:eastAsia="宋体"/>
                <w:sz w:val="14"/>
              </w:rPr>
              <w:t>全年预算数</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EF1A0">
            <w:pPr>
              <w:spacing w:before="0" w:after="0" w:line="240" w:lineRule="auto"/>
              <w:jc w:val="center"/>
            </w:pPr>
            <w:r>
              <w:rPr>
                <w:rFonts w:ascii="宋体" w:hAnsi="宋体" w:eastAsia="宋体"/>
                <w:sz w:val="14"/>
              </w:rPr>
              <w:t>全年执行数</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E19BF">
            <w:pPr>
              <w:spacing w:before="0" w:after="0" w:line="240" w:lineRule="auto"/>
              <w:jc w:val="center"/>
            </w:pPr>
            <w:r>
              <w:rPr>
                <w:rFonts w:ascii="宋体" w:hAnsi="宋体" w:eastAsia="宋体"/>
                <w:sz w:val="14"/>
              </w:rPr>
              <w:t>分值</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AAED6">
            <w:pPr>
              <w:spacing w:before="0" w:after="0" w:line="240" w:lineRule="auto"/>
              <w:jc w:val="center"/>
            </w:pPr>
            <w:r>
              <w:rPr>
                <w:rFonts w:ascii="宋体" w:hAnsi="宋体" w:eastAsia="宋体"/>
                <w:sz w:val="14"/>
              </w:rPr>
              <w:t>执行率</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569CBA7">
            <w:pPr>
              <w:spacing w:before="0" w:after="0" w:line="240" w:lineRule="auto"/>
              <w:jc w:val="center"/>
            </w:pPr>
            <w:r>
              <w:rPr>
                <w:rFonts w:ascii="宋体" w:hAnsi="宋体" w:eastAsia="宋体"/>
                <w:sz w:val="14"/>
              </w:rPr>
              <w:t>得分</w:t>
            </w:r>
          </w:p>
        </w:tc>
      </w:tr>
      <w:tr w14:paraId="2CB22E8F">
        <w:tblPrEx>
          <w:tblCellMar>
            <w:top w:w="36" w:type="dxa"/>
            <w:left w:w="36" w:type="dxa"/>
            <w:bottom w:w="36" w:type="dxa"/>
            <w:right w:w="36" w:type="dxa"/>
          </w:tblCellMar>
        </w:tblPrEx>
        <w:tc>
          <w:tcPr>
            <w:tcW w:w="117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E30BDF8"/>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BC047">
            <w:pPr>
              <w:spacing w:before="0" w:after="0" w:line="240" w:lineRule="auto"/>
              <w:jc w:val="center"/>
            </w:pPr>
            <w:r>
              <w:rPr>
                <w:rFonts w:ascii="宋体" w:hAnsi="宋体" w:eastAsia="宋体"/>
                <w:sz w:val="14"/>
              </w:rPr>
              <w:t>年度资金总额</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6407201">
            <w:pPr>
              <w:spacing w:before="0" w:after="0" w:line="240" w:lineRule="auto"/>
              <w:jc w:val="center"/>
            </w:pPr>
            <w:r>
              <w:rPr>
                <w:rFonts w:ascii="宋体" w:hAnsi="宋体" w:eastAsia="宋体"/>
                <w:sz w:val="14"/>
              </w:rPr>
              <w:t>20.00</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C14FC">
            <w:pPr>
              <w:spacing w:before="0" w:after="0" w:line="240" w:lineRule="auto"/>
              <w:jc w:val="center"/>
            </w:pPr>
            <w:r>
              <w:rPr>
                <w:rFonts w:ascii="宋体" w:hAnsi="宋体" w:eastAsia="宋体"/>
                <w:sz w:val="14"/>
              </w:rPr>
              <w:t>20.00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416EA">
            <w:pPr>
              <w:spacing w:before="0" w:after="0" w:line="240" w:lineRule="auto"/>
              <w:jc w:val="center"/>
            </w:pPr>
            <w:r>
              <w:rPr>
                <w:rFonts w:ascii="宋体" w:hAnsi="宋体" w:eastAsia="宋体"/>
                <w:sz w:val="14"/>
              </w:rPr>
              <w:t>20.00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A1B3">
            <w:pPr>
              <w:spacing w:before="0" w:after="0" w:line="240" w:lineRule="auto"/>
              <w:jc w:val="center"/>
            </w:pPr>
            <w:r>
              <w:rPr>
                <w:rFonts w:ascii="宋体" w:hAnsi="宋体" w:eastAsia="宋体"/>
                <w:sz w:val="14"/>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79B33">
            <w:pPr>
              <w:spacing w:before="0" w:after="0" w:line="240" w:lineRule="auto"/>
              <w:jc w:val="center"/>
            </w:pPr>
            <w:r>
              <w:rPr>
                <w:rFonts w:ascii="宋体" w:hAnsi="宋体" w:eastAsia="宋体"/>
                <w:sz w:val="14"/>
              </w:rPr>
              <w:t>100.00%</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70A7ABDD">
            <w:pPr>
              <w:spacing w:before="0" w:after="0" w:line="240" w:lineRule="auto"/>
              <w:jc w:val="center"/>
            </w:pPr>
            <w:r>
              <w:rPr>
                <w:rFonts w:ascii="宋体" w:hAnsi="宋体" w:eastAsia="宋体"/>
                <w:sz w:val="14"/>
              </w:rPr>
              <w:t>10.00</w:t>
            </w:r>
          </w:p>
        </w:tc>
      </w:tr>
      <w:tr w14:paraId="2B8B602D">
        <w:tblPrEx>
          <w:tblCellMar>
            <w:top w:w="36" w:type="dxa"/>
            <w:left w:w="36" w:type="dxa"/>
            <w:bottom w:w="36" w:type="dxa"/>
            <w:right w:w="36" w:type="dxa"/>
          </w:tblCellMar>
        </w:tblPrEx>
        <w:tc>
          <w:tcPr>
            <w:tcW w:w="117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70F64F7"/>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4042F">
            <w:pPr>
              <w:spacing w:before="0" w:after="0" w:line="240" w:lineRule="auto"/>
              <w:jc w:val="center"/>
            </w:pPr>
            <w:r>
              <w:rPr>
                <w:rFonts w:ascii="宋体" w:hAnsi="宋体" w:eastAsia="宋体"/>
                <w:sz w:val="14"/>
              </w:rPr>
              <w:t>其中：当年财政拨款</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E963227">
            <w:pPr>
              <w:spacing w:before="0" w:after="0" w:line="240" w:lineRule="auto"/>
              <w:jc w:val="center"/>
            </w:pPr>
            <w:r>
              <w:rPr>
                <w:rFonts w:ascii="宋体" w:hAnsi="宋体" w:eastAsia="宋体"/>
                <w:sz w:val="14"/>
              </w:rPr>
              <w:t>20.00</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13D54">
            <w:pPr>
              <w:spacing w:before="0" w:after="0" w:line="240" w:lineRule="auto"/>
              <w:jc w:val="center"/>
            </w:pPr>
            <w:r>
              <w:rPr>
                <w:rFonts w:ascii="宋体" w:hAnsi="宋体" w:eastAsia="宋体"/>
                <w:sz w:val="14"/>
              </w:rPr>
              <w:t>20.00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4DEAF">
            <w:pPr>
              <w:spacing w:before="0" w:after="0" w:line="240" w:lineRule="auto"/>
              <w:jc w:val="center"/>
            </w:pPr>
            <w:r>
              <w:rPr>
                <w:rFonts w:ascii="宋体" w:hAnsi="宋体" w:eastAsia="宋体"/>
                <w:sz w:val="14"/>
              </w:rPr>
              <w:t>20.00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01E5D">
            <w:pPr>
              <w:spacing w:before="0" w:after="0" w:line="240" w:lineRule="auto"/>
              <w:jc w:val="center"/>
            </w:pPr>
            <w:r>
              <w:rPr>
                <w:rFonts w:ascii="宋体" w:hAnsi="宋体" w:eastAsia="宋体"/>
                <w:sz w:val="14"/>
              </w:rPr>
              <w:t>-</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5021C">
            <w:pPr>
              <w:spacing w:before="0" w:after="0" w:line="240" w:lineRule="auto"/>
              <w:jc w:val="center"/>
            </w:pPr>
            <w:r>
              <w:rPr>
                <w:rFonts w:ascii="宋体" w:hAnsi="宋体" w:eastAsia="宋体"/>
                <w:sz w:val="14"/>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4EF5335">
            <w:pPr>
              <w:spacing w:before="0" w:after="0" w:line="240" w:lineRule="auto"/>
              <w:jc w:val="center"/>
            </w:pPr>
            <w:r>
              <w:rPr>
                <w:rFonts w:ascii="宋体" w:hAnsi="宋体" w:eastAsia="宋体"/>
                <w:sz w:val="14"/>
              </w:rPr>
              <w:t>-</w:t>
            </w:r>
          </w:p>
        </w:tc>
      </w:tr>
      <w:tr w14:paraId="12D87D88">
        <w:tblPrEx>
          <w:tblCellMar>
            <w:top w:w="36" w:type="dxa"/>
            <w:left w:w="36" w:type="dxa"/>
            <w:bottom w:w="36" w:type="dxa"/>
            <w:right w:w="36" w:type="dxa"/>
          </w:tblCellMar>
        </w:tblPrEx>
        <w:tc>
          <w:tcPr>
            <w:tcW w:w="1170"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FF3C102"/>
        </w:tc>
        <w:tc>
          <w:tcPr>
            <w:tcW w:w="117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705B5">
            <w:pPr>
              <w:spacing w:before="0" w:after="0" w:line="240" w:lineRule="auto"/>
              <w:jc w:val="center"/>
            </w:pPr>
            <w:r>
              <w:rPr>
                <w:rFonts w:ascii="宋体" w:hAnsi="宋体" w:eastAsia="宋体"/>
                <w:sz w:val="14"/>
              </w:rPr>
              <w:t>其他资金</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F4A3B4D">
            <w:pPr>
              <w:spacing w:before="0" w:after="0" w:line="240" w:lineRule="auto"/>
              <w:jc w:val="center"/>
            </w:pPr>
            <w:r>
              <w:rPr>
                <w:rFonts w:ascii="宋体" w:hAnsi="宋体" w:eastAsia="宋体"/>
                <w:sz w:val="14"/>
              </w:rPr>
              <w:t>0.00</w:t>
            </w:r>
          </w:p>
        </w:tc>
        <w:tc>
          <w:tcPr>
            <w:tcW w:w="118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EF823">
            <w:pPr>
              <w:spacing w:before="0" w:after="0" w:line="240" w:lineRule="auto"/>
              <w:jc w:val="center"/>
            </w:pPr>
            <w:r>
              <w:rPr>
                <w:rFonts w:ascii="宋体" w:hAnsi="宋体" w:eastAsia="宋体"/>
                <w:sz w:val="14"/>
              </w:rPr>
              <w:t>0.00</w:t>
            </w:r>
          </w:p>
        </w:tc>
        <w:tc>
          <w:tcPr>
            <w:tcW w:w="11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A542A">
            <w:pPr>
              <w:spacing w:before="0" w:after="0" w:line="240" w:lineRule="auto"/>
              <w:jc w:val="center"/>
            </w:pPr>
            <w:r>
              <w:rPr>
                <w:rFonts w:ascii="宋体" w:hAnsi="宋体" w:eastAsia="宋体"/>
                <w:sz w:val="14"/>
              </w:rPr>
              <w:t>0.00</w:t>
            </w:r>
          </w:p>
        </w:tc>
        <w:tc>
          <w:tcPr>
            <w:tcW w:w="117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A069F">
            <w:pPr>
              <w:spacing w:before="0" w:after="0" w:line="240" w:lineRule="auto"/>
              <w:jc w:val="center"/>
            </w:pPr>
            <w:r>
              <w:rPr>
                <w:rFonts w:ascii="宋体" w:hAnsi="宋体" w:eastAsia="宋体"/>
                <w:sz w:val="14"/>
              </w:rPr>
              <w:t>-</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C439F">
            <w:pPr>
              <w:spacing w:before="0" w:after="0" w:line="240" w:lineRule="auto"/>
              <w:jc w:val="center"/>
            </w:pPr>
            <w:r>
              <w:rPr>
                <w:rFonts w:ascii="宋体" w:hAnsi="宋体" w:eastAsia="宋体"/>
                <w:sz w:val="14"/>
              </w:rPr>
              <w:t>-</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654EBF1">
            <w:pPr>
              <w:spacing w:before="0" w:after="0" w:line="240" w:lineRule="auto"/>
              <w:jc w:val="center"/>
            </w:pPr>
            <w:r>
              <w:rPr>
                <w:rFonts w:ascii="宋体" w:hAnsi="宋体" w:eastAsia="宋体"/>
                <w:sz w:val="14"/>
              </w:rPr>
              <w:t>-</w:t>
            </w:r>
          </w:p>
        </w:tc>
      </w:tr>
      <w:tr w14:paraId="029C537A">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B906FC">
            <w:pPr>
              <w:spacing w:before="0" w:after="0" w:line="240" w:lineRule="auto"/>
              <w:jc w:val="center"/>
            </w:pPr>
            <w:r>
              <w:rPr>
                <w:rFonts w:ascii="宋体" w:hAnsi="宋体" w:eastAsia="宋体"/>
                <w:sz w:val="14"/>
              </w:rPr>
              <w:t>年度总体目标</w:t>
            </w:r>
          </w:p>
        </w:tc>
        <w:tc>
          <w:tcPr>
            <w:tcW w:w="35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E992E">
            <w:pPr>
              <w:spacing w:before="0" w:after="0" w:line="240" w:lineRule="auto"/>
              <w:jc w:val="center"/>
            </w:pPr>
            <w:r>
              <w:rPr>
                <w:rFonts w:ascii="宋体" w:hAnsi="宋体" w:eastAsia="宋体"/>
                <w:sz w:val="14"/>
              </w:rPr>
              <w:t>预期目标</w:t>
            </w:r>
          </w:p>
        </w:tc>
        <w:tc>
          <w:tcPr>
            <w:tcW w:w="41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C132ED">
            <w:pPr>
              <w:spacing w:before="0" w:after="0" w:line="240" w:lineRule="auto"/>
              <w:jc w:val="center"/>
            </w:pPr>
            <w:r>
              <w:rPr>
                <w:rFonts w:ascii="宋体" w:hAnsi="宋体" w:eastAsia="宋体"/>
                <w:sz w:val="14"/>
              </w:rPr>
              <w:t>实际完成情况</w:t>
            </w:r>
          </w:p>
        </w:tc>
      </w:tr>
      <w:tr w14:paraId="0D2C939B">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70F93993"/>
        </w:tc>
        <w:tc>
          <w:tcPr>
            <w:tcW w:w="35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7FBFCC">
            <w:pPr>
              <w:spacing w:before="0" w:after="0" w:line="240" w:lineRule="auto"/>
              <w:jc w:val="both"/>
            </w:pPr>
            <w:r>
              <w:rPr>
                <w:rFonts w:ascii="宋体" w:hAnsi="宋体" w:eastAsia="宋体"/>
                <w:sz w:val="14"/>
              </w:rPr>
              <w:t>2025年通过对上一年度已建大中型灌区项目和当年度在建大中型灌区项目进行调研和督导检查，对大中型灌区检查、指导对象包括项目业主、设计、监理、施工及检测等主要参建单位，重点从前期设计、计划下达、资金使用管理、建设管理、工程质量及安全生产等方面进行帮扶指导。达到更新配套水利工程设施、提高管理水平、保证基本农户灌溉的需要，提高项目区内灌溉水的利用率，改善灌区灌溉条件，提高现有灌区的灌溉保证率等目标</w:t>
            </w:r>
          </w:p>
        </w:tc>
        <w:tc>
          <w:tcPr>
            <w:tcW w:w="41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CE0E4">
            <w:pPr>
              <w:spacing w:before="0" w:after="0" w:line="240" w:lineRule="auto"/>
              <w:jc w:val="both"/>
            </w:pPr>
            <w:r>
              <w:rPr>
                <w:rFonts w:ascii="宋体" w:hAnsi="宋体" w:eastAsia="宋体"/>
                <w:sz w:val="14"/>
              </w:rPr>
              <w:t>2025年通过对上年度已建大中型灌区项目和本年度在建大中型灌区项目进行调研和督导检查，完成推动灌区水利工程设施更新、配套与完善，加强建设管理、工程质量及安全生产等。规范项目前期设计、计划执行、资金使用与建设管理程序，提高项目整体建设管理水平。</w:t>
            </w:r>
            <w:r>
              <w:rPr>
                <w:rFonts w:hint="eastAsia" w:ascii="宋体" w:hAnsi="宋体"/>
                <w:sz w:val="14"/>
                <w:lang w:eastAsia="zh-CN"/>
              </w:rPr>
              <w:t>截至</w:t>
            </w:r>
            <w:r>
              <w:rPr>
                <w:rFonts w:ascii="宋体" w:hAnsi="宋体" w:eastAsia="宋体"/>
                <w:sz w:val="14"/>
              </w:rPr>
              <w:t>2025年12月底，项目工作经费完成17.5万元，专业设备购置完成2.5万元，本项目经济成本指标20</w:t>
            </w:r>
            <w:r>
              <w:rPr>
                <w:rFonts w:hint="eastAsia" w:ascii="宋体" w:hAnsi="宋体"/>
                <w:sz w:val="14"/>
                <w:lang w:eastAsia="zh-CN"/>
              </w:rPr>
              <w:t>万元</w:t>
            </w:r>
            <w:r>
              <w:rPr>
                <w:rFonts w:ascii="宋体" w:hAnsi="宋体" w:eastAsia="宋体"/>
                <w:sz w:val="14"/>
              </w:rPr>
              <w:t>已完成。完成帮扶指导报告8份，涵盖县（市、区）范围18个。本项目帮扶指导报告合格率完成80%，帮扶指导地州县市覆盖率完成80%，专业设备购置验收合格率100%，帮扶指导地州、县市及时率完成90%。</w:t>
            </w:r>
          </w:p>
        </w:tc>
      </w:tr>
      <w:tr w14:paraId="55CEB8A2">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6A530">
            <w:pPr>
              <w:spacing w:before="0" w:after="0" w:line="240" w:lineRule="auto"/>
              <w:jc w:val="center"/>
            </w:pP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83CFC">
            <w:pPr>
              <w:spacing w:before="0" w:after="0" w:line="240" w:lineRule="auto"/>
              <w:jc w:val="center"/>
            </w:pPr>
            <w:r>
              <w:rPr>
                <w:rFonts w:ascii="宋体" w:hAnsi="宋体" w:eastAsia="宋体"/>
                <w:sz w:val="14"/>
              </w:rPr>
              <w:t>一级指标</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26D5D">
            <w:pPr>
              <w:spacing w:before="0" w:after="0" w:line="240" w:lineRule="auto"/>
              <w:jc w:val="center"/>
            </w:pPr>
            <w:r>
              <w:rPr>
                <w:rFonts w:ascii="宋体" w:hAnsi="宋体" w:eastAsia="宋体"/>
                <w:sz w:val="14"/>
              </w:rPr>
              <w:t>二级指标</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FDD7F">
            <w:pPr>
              <w:spacing w:before="0" w:after="0" w:line="240" w:lineRule="auto"/>
              <w:jc w:val="center"/>
            </w:pPr>
            <w:r>
              <w:rPr>
                <w:rFonts w:ascii="宋体" w:hAnsi="宋体" w:eastAsia="宋体"/>
                <w:sz w:val="14"/>
              </w:rPr>
              <w:t>三级指标</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3DAD4">
            <w:pPr>
              <w:spacing w:before="0" w:after="0" w:line="240" w:lineRule="auto"/>
              <w:jc w:val="center"/>
            </w:pPr>
            <w:r>
              <w:rPr>
                <w:rFonts w:ascii="宋体" w:hAnsi="宋体" w:eastAsia="宋体"/>
                <w:sz w:val="14"/>
              </w:rPr>
              <w:t>权重</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71D16">
            <w:pPr>
              <w:spacing w:before="0" w:after="0" w:line="240" w:lineRule="auto"/>
              <w:jc w:val="center"/>
            </w:pPr>
            <w:r>
              <w:rPr>
                <w:rFonts w:ascii="宋体" w:hAnsi="宋体" w:eastAsia="宋体"/>
                <w:sz w:val="14"/>
              </w:rPr>
              <w:t>目标值</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0FB9B">
            <w:pPr>
              <w:spacing w:before="0" w:after="0" w:line="240" w:lineRule="auto"/>
              <w:jc w:val="center"/>
            </w:pPr>
            <w:r>
              <w:rPr>
                <w:rFonts w:ascii="宋体" w:hAnsi="宋体" w:eastAsia="宋体"/>
                <w:sz w:val="14"/>
              </w:rPr>
              <w:t>业绩值</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8EDCB">
            <w:pPr>
              <w:spacing w:before="0" w:after="0" w:line="240" w:lineRule="auto"/>
              <w:jc w:val="center"/>
            </w:pPr>
            <w:r>
              <w:rPr>
                <w:rFonts w:ascii="宋体" w:hAnsi="宋体" w:eastAsia="宋体"/>
                <w:sz w:val="14"/>
              </w:rPr>
              <w:t>完成率</w:t>
            </w:r>
          </w:p>
        </w:tc>
        <w:tc>
          <w:tcPr>
            <w:tcW w:w="59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3132A">
            <w:pPr>
              <w:spacing w:before="0" w:after="0" w:line="240" w:lineRule="auto"/>
              <w:jc w:val="center"/>
            </w:pPr>
            <w:r>
              <w:rPr>
                <w:rFonts w:ascii="宋体" w:hAnsi="宋体" w:eastAsia="宋体"/>
                <w:sz w:val="14"/>
              </w:rPr>
              <w:t>指标得分</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CC79F">
            <w:pPr>
              <w:spacing w:before="0" w:after="0" w:line="240" w:lineRule="auto"/>
              <w:jc w:val="center"/>
            </w:pPr>
            <w:r>
              <w:rPr>
                <w:rFonts w:ascii="宋体" w:hAnsi="宋体" w:eastAsia="宋体"/>
                <w:sz w:val="14"/>
              </w:rPr>
              <w:t>指标值设定依据</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2AB0A">
            <w:pPr>
              <w:spacing w:before="0" w:after="0" w:line="240" w:lineRule="auto"/>
              <w:jc w:val="center"/>
            </w:pPr>
            <w:r>
              <w:rPr>
                <w:rFonts w:ascii="宋体" w:hAnsi="宋体" w:eastAsia="宋体"/>
                <w:sz w:val="14"/>
              </w:rPr>
              <w:t>上年完成情况</w:t>
            </w:r>
          </w:p>
        </w:tc>
        <w:tc>
          <w:tcPr>
            <w:tcW w:w="58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98B19E">
            <w:pPr>
              <w:spacing w:before="0" w:after="0" w:line="240" w:lineRule="auto"/>
              <w:jc w:val="center"/>
            </w:pPr>
            <w:r>
              <w:rPr>
                <w:rFonts w:ascii="宋体" w:hAnsi="宋体" w:eastAsia="宋体"/>
                <w:sz w:val="14"/>
              </w:rPr>
              <w:t>赋分规则</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1EBE5">
            <w:pPr>
              <w:spacing w:before="0" w:after="0" w:line="240" w:lineRule="auto"/>
              <w:jc w:val="center"/>
            </w:pPr>
            <w:r>
              <w:rPr>
                <w:rFonts w:ascii="宋体" w:hAnsi="宋体" w:eastAsia="宋体"/>
                <w:sz w:val="14"/>
              </w:rPr>
              <w:t>佐证资料</w:t>
            </w:r>
          </w:p>
        </w:tc>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9837F">
            <w:pPr>
              <w:spacing w:before="0" w:after="0" w:line="240" w:lineRule="auto"/>
              <w:jc w:val="center"/>
            </w:pPr>
            <w:r>
              <w:rPr>
                <w:rFonts w:ascii="宋体" w:hAnsi="宋体" w:eastAsia="宋体"/>
                <w:sz w:val="14"/>
              </w:rPr>
              <w:t>偏差原因分析及改进措施</w:t>
            </w:r>
          </w:p>
        </w:tc>
      </w:tr>
      <w:tr w14:paraId="268D0434">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4912EC0"/>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6F72372"/>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3DCA535D"/>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7CE2ED94"/>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3F22DDA3"/>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27A75073"/>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33B0268A"/>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358652BA"/>
        </w:tc>
        <w:tc>
          <w:tcPr>
            <w:tcW w:w="590" w:type="dxa"/>
            <w:vMerge w:val="continue"/>
            <w:tcBorders>
              <w:top w:val="single" w:color="auto" w:sz="10" w:space="0"/>
              <w:left w:val="single" w:color="auto" w:sz="10" w:space="0"/>
              <w:bottom w:val="single" w:color="auto" w:sz="10" w:space="0"/>
              <w:right w:val="single" w:color="auto" w:sz="10" w:space="0"/>
              <w:insideV w:val="single" w:sz="10" w:space="0"/>
            </w:tcBorders>
          </w:tcPr>
          <w:p w14:paraId="15C94F03"/>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A9C287F"/>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6A896F91"/>
        </w:tc>
        <w:tc>
          <w:tcPr>
            <w:tcW w:w="588" w:type="dxa"/>
            <w:vMerge w:val="continue"/>
            <w:tcBorders>
              <w:top w:val="single" w:color="auto" w:sz="10" w:space="0"/>
              <w:left w:val="single" w:color="auto" w:sz="10" w:space="0"/>
              <w:bottom w:val="single" w:color="auto" w:sz="10" w:space="0"/>
              <w:right w:val="single" w:color="auto" w:sz="10" w:space="0"/>
              <w:insideV w:val="single" w:sz="10" w:space="0"/>
            </w:tcBorders>
          </w:tcPr>
          <w:p w14:paraId="080049CD"/>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147614AA"/>
        </w:tc>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35B035F5"/>
        </w:tc>
      </w:tr>
      <w:tr w14:paraId="411D4893">
        <w:tblPrEx>
          <w:tblCellMar>
            <w:top w:w="36" w:type="dxa"/>
            <w:left w:w="36" w:type="dxa"/>
            <w:bottom w:w="36" w:type="dxa"/>
            <w:right w:w="36" w:type="dxa"/>
          </w:tblCellMar>
        </w:tblPrEx>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ED44A">
            <w:pPr>
              <w:spacing w:before="0" w:after="0" w:line="240" w:lineRule="auto"/>
              <w:jc w:val="center"/>
            </w:pPr>
            <w:r>
              <w:rPr>
                <w:rFonts w:ascii="宋体" w:hAnsi="宋体" w:eastAsia="宋体"/>
                <w:sz w:val="14"/>
              </w:rPr>
              <w:t>年度绩效指标完成情况</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D980D">
            <w:pPr>
              <w:spacing w:before="0" w:after="0" w:line="240" w:lineRule="auto"/>
              <w:jc w:val="center"/>
            </w:pPr>
            <w:r>
              <w:rPr>
                <w:rFonts w:ascii="宋体" w:hAnsi="宋体" w:eastAsia="宋体"/>
                <w:sz w:val="14"/>
              </w:rPr>
              <w:t>产出指标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3FA8F93">
            <w:pPr>
              <w:spacing w:before="0" w:after="0" w:line="240" w:lineRule="auto"/>
              <w:jc w:val="center"/>
            </w:pPr>
            <w:r>
              <w:rPr>
                <w:rFonts w:ascii="宋体" w:hAnsi="宋体" w:eastAsia="宋体"/>
                <w:sz w:val="14"/>
              </w:rPr>
              <w:t>数量指标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CD8D14B">
            <w:pPr>
              <w:spacing w:before="0" w:after="0" w:line="240" w:lineRule="auto"/>
              <w:jc w:val="center"/>
            </w:pPr>
            <w:r>
              <w:rPr>
                <w:rFonts w:ascii="宋体" w:hAnsi="宋体" w:eastAsia="宋体"/>
                <w:sz w:val="14"/>
              </w:rPr>
              <w:t>帮扶指导涵盖县（市、区）范围</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C5F2911">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F5609CA">
            <w:pPr>
              <w:spacing w:before="0" w:after="0" w:line="240" w:lineRule="auto"/>
              <w:jc w:val="center"/>
            </w:pPr>
            <w:r>
              <w:rPr>
                <w:rFonts w:ascii="宋体" w:hAnsi="宋体" w:eastAsia="宋体"/>
                <w:sz w:val="14"/>
              </w:rPr>
              <w:t>&gt;=18个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0FAA731">
            <w:pPr>
              <w:spacing w:before="0" w:after="0" w:line="240" w:lineRule="auto"/>
              <w:jc w:val="center"/>
            </w:pPr>
            <w:r>
              <w:rPr>
                <w:rFonts w:ascii="宋体" w:hAnsi="宋体" w:eastAsia="宋体"/>
                <w:sz w:val="14"/>
              </w:rPr>
              <w:t>=18个</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9E36277">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35A37BC">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3CD040A">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AA399DE">
            <w:pPr>
              <w:spacing w:before="0" w:after="0" w:line="240" w:lineRule="auto"/>
              <w:jc w:val="center"/>
            </w:pPr>
            <w:r>
              <w:rPr>
                <w:rFonts w:ascii="宋体" w:hAnsi="宋体" w:eastAsia="宋体"/>
                <w:sz w:val="14"/>
              </w:rPr>
              <w:t>18个</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1AD49DD">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57766AB">
            <w:pPr>
              <w:spacing w:before="0" w:after="0" w:line="240" w:lineRule="auto"/>
              <w:jc w:val="center"/>
            </w:pPr>
            <w:r>
              <w:rPr>
                <w:rFonts w:ascii="宋体" w:hAnsi="宋体" w:eastAsia="宋体"/>
                <w:sz w:val="14"/>
              </w:rPr>
              <w:t>工作资料</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6F29237">
            <w:pPr>
              <w:spacing w:before="0" w:after="0" w:line="240" w:lineRule="auto"/>
              <w:jc w:val="center"/>
            </w:pPr>
          </w:p>
        </w:tc>
      </w:tr>
      <w:tr w14:paraId="69AD18A9">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3B2DCA1"/>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2DABF968"/>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717E70E">
            <w:pPr>
              <w:spacing w:before="0" w:after="0" w:line="240" w:lineRule="auto"/>
              <w:jc w:val="center"/>
            </w:pPr>
            <w:r>
              <w:rPr>
                <w:rFonts w:ascii="宋体" w:hAnsi="宋体" w:eastAsia="宋体"/>
                <w:sz w:val="14"/>
              </w:rPr>
              <w:t>数量指标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15E1B5D">
            <w:pPr>
              <w:spacing w:before="0" w:after="0" w:line="240" w:lineRule="auto"/>
              <w:jc w:val="center"/>
            </w:pPr>
            <w:r>
              <w:rPr>
                <w:rFonts w:ascii="宋体" w:hAnsi="宋体" w:eastAsia="宋体"/>
                <w:sz w:val="14"/>
              </w:rPr>
              <w:t>帮扶指导报告</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4953C41">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F83FA06">
            <w:pPr>
              <w:spacing w:before="0" w:after="0" w:line="240" w:lineRule="auto"/>
              <w:jc w:val="center"/>
            </w:pPr>
            <w:r>
              <w:rPr>
                <w:rFonts w:ascii="宋体" w:hAnsi="宋体" w:eastAsia="宋体"/>
                <w:sz w:val="14"/>
              </w:rPr>
              <w:t>&gt;=8个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A4A0C90">
            <w:pPr>
              <w:spacing w:before="0" w:after="0" w:line="240" w:lineRule="auto"/>
              <w:jc w:val="center"/>
            </w:pPr>
            <w:r>
              <w:rPr>
                <w:rFonts w:ascii="宋体" w:hAnsi="宋体" w:eastAsia="宋体"/>
                <w:sz w:val="14"/>
              </w:rPr>
              <w:t>=8个</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1A0765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C107A85">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858ED71">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A6D7DAB">
            <w:pPr>
              <w:spacing w:before="0" w:after="0" w:line="240" w:lineRule="auto"/>
              <w:jc w:val="center"/>
            </w:pPr>
            <w:r>
              <w:rPr>
                <w:rFonts w:ascii="宋体" w:hAnsi="宋体" w:eastAsia="宋体"/>
                <w:sz w:val="14"/>
              </w:rPr>
              <w:t>8个</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4429BD9">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706324F">
            <w:pPr>
              <w:spacing w:before="0" w:after="0" w:line="240" w:lineRule="auto"/>
              <w:jc w:val="center"/>
            </w:pPr>
            <w:r>
              <w:rPr>
                <w:rFonts w:ascii="宋体" w:hAnsi="宋体" w:eastAsia="宋体"/>
                <w:sz w:val="14"/>
              </w:rPr>
              <w:t>工作资料</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FCC6626">
            <w:pPr>
              <w:spacing w:before="0" w:after="0" w:line="240" w:lineRule="auto"/>
              <w:jc w:val="center"/>
            </w:pPr>
          </w:p>
        </w:tc>
      </w:tr>
      <w:tr w14:paraId="2DE5F538">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DFB668D"/>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262332A2"/>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22608B6">
            <w:pPr>
              <w:spacing w:before="0" w:after="0" w:line="240" w:lineRule="auto"/>
              <w:jc w:val="center"/>
            </w:pPr>
            <w:r>
              <w:rPr>
                <w:rFonts w:ascii="宋体" w:hAnsi="宋体" w:eastAsia="宋体"/>
                <w:sz w:val="14"/>
              </w:rPr>
              <w:t>数量指标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9FE4181">
            <w:pPr>
              <w:spacing w:before="0" w:after="0" w:line="240" w:lineRule="auto"/>
              <w:jc w:val="center"/>
            </w:pPr>
            <w:r>
              <w:rPr>
                <w:rFonts w:ascii="宋体" w:hAnsi="宋体" w:eastAsia="宋体"/>
                <w:sz w:val="14"/>
              </w:rPr>
              <w:t>设备购置数量</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1E72FFE">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4AA049B">
            <w:pPr>
              <w:spacing w:before="0" w:after="0" w:line="240" w:lineRule="auto"/>
              <w:jc w:val="center"/>
            </w:pPr>
            <w:r>
              <w:rPr>
                <w:rFonts w:ascii="宋体" w:hAnsi="宋体" w:eastAsia="宋体"/>
                <w:sz w:val="14"/>
              </w:rPr>
              <w:t>=2个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49F7241">
            <w:pPr>
              <w:spacing w:before="0" w:after="0" w:line="240" w:lineRule="auto"/>
              <w:jc w:val="center"/>
            </w:pPr>
            <w:r>
              <w:rPr>
                <w:rFonts w:ascii="宋体" w:hAnsi="宋体" w:eastAsia="宋体"/>
                <w:sz w:val="14"/>
              </w:rPr>
              <w:t>=3个</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12035D0">
            <w:pPr>
              <w:spacing w:before="0" w:after="0" w:line="240" w:lineRule="auto"/>
              <w:jc w:val="center"/>
            </w:pPr>
            <w:r>
              <w:rPr>
                <w:rFonts w:ascii="宋体" w:hAnsi="宋体" w:eastAsia="宋体"/>
                <w:sz w:val="14"/>
              </w:rPr>
              <w:t>150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113D859">
            <w:pPr>
              <w:spacing w:before="0" w:after="0" w:line="240" w:lineRule="auto"/>
              <w:jc w:val="center"/>
            </w:pPr>
            <w:r>
              <w:rPr>
                <w:rFonts w:ascii="宋体" w:hAnsi="宋体" w:eastAsia="宋体"/>
                <w:sz w:val="14"/>
              </w:rPr>
              <w:t>5</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D06EC57">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9F6E6C7">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B61FC56">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4229205">
            <w:pPr>
              <w:spacing w:before="0" w:after="0" w:line="240" w:lineRule="auto"/>
              <w:jc w:val="center"/>
            </w:pPr>
            <w:r>
              <w:rPr>
                <w:rFonts w:ascii="宋体" w:hAnsi="宋体" w:eastAsia="宋体"/>
                <w:sz w:val="14"/>
              </w:rPr>
              <w:t>原始凭证</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2A737327">
            <w:pPr>
              <w:spacing w:before="0" w:after="0" w:line="240" w:lineRule="auto"/>
              <w:jc w:val="both"/>
            </w:pPr>
            <w:r>
              <w:rPr>
                <w:rFonts w:ascii="宋体" w:hAnsi="宋体" w:eastAsia="宋体"/>
                <w:sz w:val="14"/>
              </w:rPr>
              <w:t>偏差原因：因工作岗位调整及实际办公需求变化，对原预算设备购置方案进行优化调整，在预算总额内合理配置设备。措施：下一步建立预算编制前征询机制，提高预算的前瞻性。加强过程管理，在控制成本的前提下，严格执行预算，持续提升资金的使用效益。</w:t>
            </w:r>
          </w:p>
        </w:tc>
      </w:tr>
      <w:tr w14:paraId="4708AF62">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2C5AC91"/>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7BEDB2A"/>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955A164">
            <w:pPr>
              <w:spacing w:before="0" w:after="0" w:line="240" w:lineRule="auto"/>
              <w:jc w:val="center"/>
            </w:pPr>
            <w:r>
              <w:rPr>
                <w:rFonts w:ascii="宋体" w:hAnsi="宋体" w:eastAsia="宋体"/>
                <w:sz w:val="14"/>
              </w:rPr>
              <w:t>质量指标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40321FE">
            <w:pPr>
              <w:spacing w:before="0" w:after="0" w:line="240" w:lineRule="auto"/>
              <w:jc w:val="center"/>
            </w:pPr>
            <w:r>
              <w:rPr>
                <w:rFonts w:ascii="宋体" w:hAnsi="宋体" w:eastAsia="宋体"/>
                <w:sz w:val="14"/>
              </w:rPr>
              <w:t>帮扶指导报告合格率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90F8276">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9CA078E">
            <w:pPr>
              <w:spacing w:before="0" w:after="0" w:line="240" w:lineRule="auto"/>
              <w:jc w:val="center"/>
            </w:pPr>
            <w:r>
              <w:rPr>
                <w:rFonts w:ascii="宋体" w:hAnsi="宋体" w:eastAsia="宋体"/>
                <w:sz w:val="14"/>
              </w:rPr>
              <w:t>&gt;=80%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1619BF5">
            <w:pPr>
              <w:spacing w:before="0" w:after="0" w:line="240" w:lineRule="auto"/>
              <w:jc w:val="center"/>
            </w:pPr>
            <w:r>
              <w:rPr>
                <w:rFonts w:ascii="宋体" w:hAnsi="宋体" w:eastAsia="宋体"/>
                <w:sz w:val="14"/>
              </w:rPr>
              <w:t>=80%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A0F36F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EC1DEF1">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4F10A6B">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3D9E3B6">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76B45365">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D38EE47">
            <w:pPr>
              <w:spacing w:before="0" w:after="0" w:line="240" w:lineRule="auto"/>
              <w:jc w:val="center"/>
            </w:pPr>
            <w:r>
              <w:rPr>
                <w:rFonts w:ascii="宋体" w:hAnsi="宋体" w:eastAsia="宋体"/>
                <w:sz w:val="14"/>
              </w:rPr>
              <w:t>说明材料</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64ED6879">
            <w:pPr>
              <w:spacing w:before="0" w:after="0" w:line="240" w:lineRule="auto"/>
              <w:jc w:val="center"/>
            </w:pPr>
          </w:p>
        </w:tc>
      </w:tr>
      <w:tr w14:paraId="1FED496E">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F73000E"/>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42DEB2E"/>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4D440B7">
            <w:pPr>
              <w:spacing w:before="0" w:after="0" w:line="240" w:lineRule="auto"/>
              <w:jc w:val="center"/>
            </w:pPr>
            <w:r>
              <w:rPr>
                <w:rFonts w:ascii="宋体" w:hAnsi="宋体" w:eastAsia="宋体"/>
                <w:sz w:val="14"/>
              </w:rPr>
              <w:t>质量指标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7A819B1">
            <w:pPr>
              <w:spacing w:before="0" w:after="0" w:line="240" w:lineRule="auto"/>
              <w:jc w:val="center"/>
            </w:pPr>
            <w:r>
              <w:rPr>
                <w:rFonts w:ascii="宋体" w:hAnsi="宋体" w:eastAsia="宋体"/>
                <w:sz w:val="14"/>
              </w:rPr>
              <w:t>帮扶指导地州县市覆盖率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513D4D9">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4649C5B">
            <w:pPr>
              <w:spacing w:before="0" w:after="0" w:line="240" w:lineRule="auto"/>
              <w:jc w:val="center"/>
            </w:pPr>
            <w:r>
              <w:rPr>
                <w:rFonts w:ascii="宋体" w:hAnsi="宋体" w:eastAsia="宋体"/>
                <w:sz w:val="14"/>
              </w:rPr>
              <w:t>&gt;=80%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AAFF932">
            <w:pPr>
              <w:spacing w:before="0" w:after="0" w:line="240" w:lineRule="auto"/>
              <w:jc w:val="center"/>
            </w:pPr>
            <w:r>
              <w:rPr>
                <w:rFonts w:ascii="宋体" w:hAnsi="宋体" w:eastAsia="宋体"/>
                <w:sz w:val="14"/>
              </w:rPr>
              <w:t>=80%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185292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249BEC5">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2C0179D">
            <w:pPr>
              <w:spacing w:before="0" w:after="0" w:line="240" w:lineRule="auto"/>
              <w:jc w:val="center"/>
            </w:pPr>
            <w:r>
              <w:rPr>
                <w:rFonts w:ascii="宋体" w:hAnsi="宋体" w:eastAsia="宋体"/>
                <w:sz w:val="14"/>
              </w:rPr>
              <w:t>历史标准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3A91AFE">
            <w:pPr>
              <w:spacing w:before="0" w:after="0" w:line="240" w:lineRule="auto"/>
              <w:jc w:val="center"/>
            </w:pPr>
            <w:r>
              <w:rPr>
                <w:rFonts w:ascii="宋体" w:hAnsi="宋体" w:eastAsia="宋体"/>
                <w:sz w:val="14"/>
              </w:rPr>
              <w:t>80%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487D78D">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0B2EFD5">
            <w:pPr>
              <w:spacing w:before="0" w:after="0" w:line="240" w:lineRule="auto"/>
              <w:jc w:val="center"/>
            </w:pPr>
            <w:r>
              <w:rPr>
                <w:rFonts w:ascii="宋体" w:hAnsi="宋体" w:eastAsia="宋体"/>
                <w:sz w:val="14"/>
              </w:rPr>
              <w:t>说明材料</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459719A5">
            <w:pPr>
              <w:spacing w:before="0" w:after="0" w:line="240" w:lineRule="auto"/>
              <w:jc w:val="center"/>
            </w:pPr>
          </w:p>
        </w:tc>
      </w:tr>
      <w:tr w14:paraId="489AEA31">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E5C84C0"/>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269F7A4F"/>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7CA22D0">
            <w:pPr>
              <w:spacing w:before="0" w:after="0" w:line="240" w:lineRule="auto"/>
              <w:jc w:val="center"/>
            </w:pPr>
            <w:r>
              <w:rPr>
                <w:rFonts w:ascii="宋体" w:hAnsi="宋体" w:eastAsia="宋体"/>
                <w:sz w:val="14"/>
              </w:rPr>
              <w:t>质量指标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1ECD840">
            <w:pPr>
              <w:spacing w:before="0" w:after="0" w:line="240" w:lineRule="auto"/>
              <w:jc w:val="center"/>
            </w:pPr>
            <w:r>
              <w:rPr>
                <w:rFonts w:ascii="宋体" w:hAnsi="宋体" w:eastAsia="宋体"/>
                <w:sz w:val="14"/>
              </w:rPr>
              <w:t>设备验收合格率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A517CB9">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1E45FE1">
            <w:pPr>
              <w:spacing w:before="0" w:after="0" w:line="240" w:lineRule="auto"/>
              <w:jc w:val="center"/>
            </w:pPr>
            <w:r>
              <w:rPr>
                <w:rFonts w:ascii="宋体" w:hAnsi="宋体" w:eastAsia="宋体"/>
                <w:sz w:val="14"/>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4F39371">
            <w:pPr>
              <w:spacing w:before="0" w:after="0" w:line="240" w:lineRule="auto"/>
              <w:jc w:val="center"/>
            </w:pPr>
            <w:r>
              <w:rPr>
                <w:rFonts w:ascii="宋体" w:hAnsi="宋体" w:eastAsia="宋体"/>
                <w:sz w:val="14"/>
              </w:rPr>
              <w:t>=100%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2CEBBF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50B3AF0">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9A918E7">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FC96839">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1888287">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06BD368">
            <w:pPr>
              <w:spacing w:before="0" w:after="0" w:line="240" w:lineRule="auto"/>
              <w:jc w:val="center"/>
            </w:pPr>
            <w:r>
              <w:rPr>
                <w:rFonts w:ascii="宋体" w:hAnsi="宋体" w:eastAsia="宋体"/>
                <w:sz w:val="14"/>
              </w:rPr>
              <w:t>说明材料</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D8EEF42">
            <w:pPr>
              <w:spacing w:before="0" w:after="0" w:line="240" w:lineRule="auto"/>
              <w:jc w:val="center"/>
            </w:pPr>
          </w:p>
        </w:tc>
      </w:tr>
      <w:tr w14:paraId="29A1BC6C">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4053201"/>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09340878"/>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0E3B50B">
            <w:pPr>
              <w:spacing w:before="0" w:after="0" w:line="240" w:lineRule="auto"/>
              <w:jc w:val="center"/>
            </w:pPr>
            <w:r>
              <w:rPr>
                <w:rFonts w:ascii="宋体" w:hAnsi="宋体" w:eastAsia="宋体"/>
                <w:sz w:val="14"/>
              </w:rPr>
              <w:t>时效指标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A738071">
            <w:pPr>
              <w:spacing w:before="0" w:after="0" w:line="240" w:lineRule="auto"/>
              <w:jc w:val="center"/>
            </w:pPr>
            <w:r>
              <w:rPr>
                <w:rFonts w:ascii="宋体" w:hAnsi="宋体" w:eastAsia="宋体"/>
                <w:sz w:val="14"/>
              </w:rPr>
              <w:t>帮扶指导地州、县市及时率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8BC7385">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F554B22">
            <w:pPr>
              <w:spacing w:before="0" w:after="0" w:line="240" w:lineRule="auto"/>
              <w:jc w:val="center"/>
            </w:pPr>
            <w:r>
              <w:rPr>
                <w:rFonts w:ascii="宋体" w:hAnsi="宋体" w:eastAsia="宋体"/>
                <w:sz w:val="14"/>
              </w:rPr>
              <w:t>&gt;=90%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E7034AE">
            <w:pPr>
              <w:spacing w:before="0" w:after="0" w:line="240" w:lineRule="auto"/>
              <w:jc w:val="center"/>
            </w:pPr>
            <w:r>
              <w:rPr>
                <w:rFonts w:ascii="宋体" w:hAnsi="宋体" w:eastAsia="宋体"/>
                <w:sz w:val="14"/>
              </w:rPr>
              <w:t>=90%</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1BE0D220">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87E4C18">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C1F2DBF">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5810845">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01EE6D0">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3D0787">
            <w:pPr>
              <w:spacing w:before="0" w:after="0" w:line="240" w:lineRule="auto"/>
              <w:jc w:val="center"/>
            </w:pPr>
            <w:r>
              <w:rPr>
                <w:rFonts w:ascii="宋体" w:hAnsi="宋体" w:eastAsia="宋体"/>
                <w:sz w:val="14"/>
              </w:rPr>
              <w:t>说明材料</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31B1294C">
            <w:pPr>
              <w:spacing w:before="0" w:after="0" w:line="240" w:lineRule="auto"/>
              <w:jc w:val="center"/>
            </w:pPr>
          </w:p>
        </w:tc>
      </w:tr>
      <w:tr w14:paraId="567A5A15">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E041C3E"/>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45478D">
            <w:pPr>
              <w:spacing w:before="0" w:after="0" w:line="240" w:lineRule="auto"/>
              <w:jc w:val="center"/>
            </w:pPr>
            <w:r>
              <w:rPr>
                <w:rFonts w:ascii="宋体" w:hAnsi="宋体" w:eastAsia="宋体"/>
                <w:sz w:val="14"/>
              </w:rPr>
              <w:t>成本指标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18BD532">
            <w:pPr>
              <w:spacing w:before="0" w:after="0" w:line="240" w:lineRule="auto"/>
              <w:jc w:val="center"/>
            </w:pPr>
            <w:r>
              <w:rPr>
                <w:rFonts w:ascii="宋体" w:hAnsi="宋体" w:eastAsia="宋体"/>
                <w:sz w:val="14"/>
              </w:rPr>
              <w:t>经济成本指标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8654A1E">
            <w:pPr>
              <w:spacing w:before="0" w:after="0" w:line="240" w:lineRule="auto"/>
              <w:jc w:val="center"/>
            </w:pPr>
            <w:r>
              <w:rPr>
                <w:rFonts w:ascii="宋体" w:hAnsi="宋体" w:eastAsia="宋体"/>
                <w:sz w:val="14"/>
              </w:rPr>
              <w:t>项目工作经费</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931C64C">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5071920">
            <w:pPr>
              <w:spacing w:before="0" w:after="0" w:line="240" w:lineRule="auto"/>
              <w:jc w:val="center"/>
            </w:pPr>
            <w:r>
              <w:rPr>
                <w:rFonts w:ascii="宋体" w:hAnsi="宋体" w:eastAsia="宋体"/>
                <w:sz w:val="14"/>
              </w:rPr>
              <w:t>&lt;=17.5万元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3A92037">
            <w:pPr>
              <w:spacing w:before="0" w:after="0" w:line="240" w:lineRule="auto"/>
              <w:jc w:val="center"/>
            </w:pPr>
            <w:r>
              <w:rPr>
                <w:rFonts w:ascii="宋体" w:hAnsi="宋体" w:eastAsia="宋体"/>
                <w:sz w:val="14"/>
              </w:rPr>
              <w:t>=17.5万元</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58E6ED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F36AA53">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706635F">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BC52BD9">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20C409B">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97FB319">
            <w:pPr>
              <w:spacing w:before="0" w:after="0" w:line="240" w:lineRule="auto"/>
              <w:jc w:val="center"/>
            </w:pPr>
            <w:r>
              <w:rPr>
                <w:rFonts w:ascii="宋体" w:hAnsi="宋体" w:eastAsia="宋体"/>
                <w:sz w:val="14"/>
              </w:rPr>
              <w:t>原始凭证</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8379A2B">
            <w:pPr>
              <w:spacing w:before="0" w:after="0" w:line="240" w:lineRule="auto"/>
              <w:jc w:val="center"/>
            </w:pPr>
          </w:p>
        </w:tc>
      </w:tr>
      <w:tr w14:paraId="4B4C4DBC">
        <w:tblPrEx>
          <w:tblCellMar>
            <w:top w:w="36" w:type="dxa"/>
            <w:left w:w="36" w:type="dxa"/>
            <w:bottom w:w="36" w:type="dxa"/>
            <w:right w:w="36" w:type="dxa"/>
          </w:tblCellMar>
        </w:tblPrEx>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4E7369C3"/>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640B406F"/>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FD92CAB">
            <w:pPr>
              <w:spacing w:before="0" w:after="0" w:line="240" w:lineRule="auto"/>
              <w:jc w:val="center"/>
            </w:pPr>
            <w:r>
              <w:rPr>
                <w:rFonts w:ascii="宋体" w:hAnsi="宋体" w:eastAsia="宋体"/>
                <w:sz w:val="14"/>
              </w:rPr>
              <w:t>经济成本指标</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E6DCE10">
            <w:pPr>
              <w:spacing w:before="0" w:after="0" w:line="240" w:lineRule="auto"/>
              <w:jc w:val="center"/>
            </w:pPr>
            <w:r>
              <w:rPr>
                <w:rFonts w:ascii="宋体" w:hAnsi="宋体" w:eastAsia="宋体"/>
                <w:sz w:val="14"/>
              </w:rPr>
              <w:t>采购成本</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33C1150">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0B4D1B9">
            <w:pPr>
              <w:spacing w:before="0" w:after="0" w:line="240" w:lineRule="auto"/>
              <w:jc w:val="center"/>
            </w:pPr>
            <w:r>
              <w:rPr>
                <w:rFonts w:ascii="宋体" w:hAnsi="宋体" w:eastAsia="宋体"/>
                <w:sz w:val="14"/>
              </w:rPr>
              <w:t>&lt;=2.5万元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48AE177">
            <w:pPr>
              <w:spacing w:before="0" w:after="0" w:line="240" w:lineRule="auto"/>
              <w:jc w:val="center"/>
            </w:pPr>
            <w:r>
              <w:rPr>
                <w:rFonts w:ascii="宋体" w:hAnsi="宋体" w:eastAsia="宋体"/>
                <w:sz w:val="14"/>
              </w:rPr>
              <w:t>=2.5万元</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36DE189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FBFFAE1">
            <w:pPr>
              <w:spacing w:before="0" w:after="0" w:line="240" w:lineRule="auto"/>
              <w:jc w:val="center"/>
            </w:pPr>
            <w:r>
              <w:rPr>
                <w:rFonts w:ascii="宋体" w:hAnsi="宋体" w:eastAsia="宋体"/>
                <w:sz w:val="14"/>
              </w:rPr>
              <w:t>10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7DFB32A">
            <w:pPr>
              <w:spacing w:before="0" w:after="0" w:line="240" w:lineRule="auto"/>
              <w:jc w:val="center"/>
            </w:pPr>
            <w:r>
              <w:rPr>
                <w:rFonts w:ascii="宋体" w:hAnsi="宋体" w:eastAsia="宋体"/>
                <w:sz w:val="14"/>
              </w:rPr>
              <w:t>计划标准</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5F313127">
            <w:pPr>
              <w:spacing w:before="0" w:after="0" w:line="240" w:lineRule="auto"/>
              <w:jc w:val="center"/>
            </w:pPr>
            <w:r>
              <w:rPr>
                <w:rFonts w:ascii="宋体" w:hAnsi="宋体" w:eastAsia="宋体"/>
                <w:sz w:val="14"/>
              </w:rPr>
              <w:t>—</w:t>
            </w: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40FD11A2">
            <w:pPr>
              <w:spacing w:before="0" w:after="0" w:line="240" w:lineRule="auto"/>
              <w:jc w:val="center"/>
            </w:pPr>
            <w:r>
              <w:rPr>
                <w:rFonts w:ascii="宋体" w:hAnsi="宋体" w:eastAsia="宋体"/>
                <w:sz w:val="14"/>
              </w:rPr>
              <w:t>按照完成比例赋分</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A120C75">
            <w:pPr>
              <w:spacing w:before="0" w:after="0" w:line="240" w:lineRule="auto"/>
              <w:jc w:val="center"/>
            </w:pPr>
            <w:r>
              <w:rPr>
                <w:rFonts w:ascii="宋体" w:hAnsi="宋体" w:eastAsia="宋体"/>
                <w:sz w:val="14"/>
              </w:rPr>
              <w:t>原始凭证</w:t>
            </w: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5A5F4394">
            <w:pPr>
              <w:spacing w:before="0" w:after="0" w:line="240" w:lineRule="auto"/>
              <w:jc w:val="center"/>
            </w:pPr>
          </w:p>
        </w:tc>
      </w:tr>
      <w:tr w14:paraId="1D417D33">
        <w:tblPrEx>
          <w:tblCellMar>
            <w:top w:w="36" w:type="dxa"/>
            <w:left w:w="36" w:type="dxa"/>
            <w:bottom w:w="36" w:type="dxa"/>
            <w:right w:w="36" w:type="dxa"/>
          </w:tblCellMar>
        </w:tblPrEx>
        <w:tc>
          <w:tcPr>
            <w:tcW w:w="2346"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E79012">
            <w:pPr>
              <w:spacing w:before="0" w:after="0" w:line="240" w:lineRule="auto"/>
              <w:jc w:val="center"/>
            </w:pPr>
            <w:r>
              <w:rPr>
                <w:rFonts w:ascii="宋体" w:hAnsi="宋体" w:eastAsia="宋体"/>
                <w:sz w:val="14"/>
              </w:rPr>
              <w:t>总分</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759C4A9">
            <w:pPr>
              <w:spacing w:before="0" w:after="0" w:line="240" w:lineRule="auto"/>
              <w:jc w:val="center"/>
            </w:pPr>
            <w:r>
              <w:rPr>
                <w:rFonts w:ascii="宋体" w:hAnsi="宋体" w:eastAsia="宋体"/>
                <w:sz w:val="14"/>
              </w:rPr>
              <w:t>100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E701832">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3F13225">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69296A1C">
            <w:pPr>
              <w:spacing w:before="0" w:after="0" w:line="240" w:lineRule="auto"/>
              <w:jc w:val="center"/>
            </w:pP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A12B40D">
            <w:pPr>
              <w:spacing w:before="0" w:after="0" w:line="240" w:lineRule="auto"/>
              <w:jc w:val="center"/>
              <w:rPr>
                <w:rFonts w:hint="default" w:eastAsia="宋体"/>
                <w:lang w:val="en-US" w:eastAsia="zh-CN"/>
              </w:rPr>
            </w:pPr>
            <w:r>
              <w:rPr>
                <w:rFonts w:hint="eastAsia" w:ascii="宋体" w:hAnsi="宋体"/>
                <w:sz w:val="14"/>
                <w:lang w:val="en-US" w:eastAsia="zh-CN"/>
              </w:rPr>
              <w:t>95</w:t>
            </w:r>
            <w:bookmarkStart w:id="0" w:name="_GoBack"/>
            <w:bookmarkEnd w:id="0"/>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3D0921D">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0E9B7190">
            <w:pPr>
              <w:spacing w:before="0" w:after="0" w:line="240" w:lineRule="auto"/>
              <w:jc w:val="center"/>
            </w:pPr>
          </w:p>
        </w:tc>
        <w:tc>
          <w:tcPr>
            <w:tcW w:w="588" w:type="dxa"/>
            <w:tcBorders>
              <w:top w:val="single" w:color="auto" w:sz="10" w:space="0"/>
              <w:left w:val="single" w:color="auto" w:sz="10" w:space="0"/>
              <w:bottom w:val="single" w:color="auto" w:sz="10" w:space="0"/>
              <w:right w:val="single" w:color="auto" w:sz="10" w:space="0"/>
              <w:insideV w:val="single" w:sz="10" w:space="0"/>
            </w:tcBorders>
            <w:vAlign w:val="center"/>
          </w:tcPr>
          <w:p w14:paraId="2A4D0632">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47E1242">
            <w:pPr>
              <w:spacing w:before="0" w:after="0" w:line="240" w:lineRule="auto"/>
              <w:jc w:val="center"/>
            </w:pPr>
          </w:p>
        </w:tc>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0F591E24">
            <w:pPr>
              <w:spacing w:before="0" w:after="0" w:line="240" w:lineRule="auto"/>
              <w:jc w:val="center"/>
            </w:pPr>
          </w:p>
        </w:tc>
      </w:tr>
    </w:tbl>
    <w:p w14:paraId="5BFACA70">
      <w:r>
        <w:br w:type="page"/>
      </w:r>
    </w:p>
    <w:p w14:paraId="1A381771">
      <w:pPr>
        <w:sectPr>
          <w:type w:val="continuous"/>
          <w:pgSz w:w="11906" w:h="16838"/>
          <w:pgMar w:top="1440" w:right="1800" w:bottom="1440" w:left="1800" w:header="851" w:footer="992" w:gutter="0"/>
          <w:cols w:space="720" w:num="1"/>
          <w:docGrid w:type="lines" w:linePitch="312" w:charSpace="0"/>
        </w:sectPr>
      </w:pPr>
    </w:p>
    <w:p w14:paraId="20273EF9">
      <w:pPr>
        <w:spacing w:line="640" w:lineRule="exact"/>
        <w:ind w:firstLine="640"/>
        <w:jc w:val="both"/>
        <w:outlineLvl w:val="2"/>
      </w:pPr>
      <w:r>
        <w:rPr>
          <w:rFonts w:ascii="黑体" w:hAnsi="黑体" w:eastAsia="黑体"/>
          <w:sz w:val="32"/>
        </w:rPr>
        <w:t>十二、其他需说明的事项</w:t>
      </w:r>
    </w:p>
    <w:p w14:paraId="1CC20A23">
      <w:pPr>
        <w:spacing w:line="580" w:lineRule="exact"/>
        <w:ind w:firstLine="640"/>
        <w:jc w:val="both"/>
      </w:pPr>
      <w:r>
        <w:rPr>
          <w:rFonts w:ascii="仿宋_GB2312" w:hAnsi="仿宋_GB2312" w:eastAsia="仿宋_GB2312"/>
          <w:b w:val="0"/>
          <w:sz w:val="32"/>
        </w:rPr>
        <w:t>本单位无其他需说明的事项。</w:t>
      </w:r>
    </w:p>
    <w:p w14:paraId="0AA293C5">
      <w:r>
        <w:br w:type="page"/>
      </w:r>
    </w:p>
    <w:p w14:paraId="4CD625DE">
      <w:pPr>
        <w:spacing w:line="600" w:lineRule="exact"/>
        <w:jc w:val="center"/>
        <w:outlineLvl w:val="0"/>
      </w:pPr>
      <w:r>
        <w:rPr>
          <w:rFonts w:ascii="黑体" w:hAnsi="黑体" w:eastAsia="黑体"/>
          <w:sz w:val="32"/>
        </w:rPr>
        <w:t>第三部分 专业名词解释</w:t>
      </w:r>
    </w:p>
    <w:p w14:paraId="204B8E78">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6A2537C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9C1D60E">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4CFDEA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834BD5">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923F5D4">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51CE628C">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7F0A5B8F">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634280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7C86DE9">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59D9000">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AB17C51">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4DE3887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AC98E9C">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373E26E">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281BEA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335DF2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E2ECC98">
      <w:r>
        <w:br w:type="page"/>
      </w:r>
    </w:p>
    <w:p w14:paraId="4D07D44C">
      <w:pPr>
        <w:spacing w:line="240" w:lineRule="auto"/>
        <w:jc w:val="center"/>
        <w:outlineLvl w:val="1"/>
      </w:pPr>
      <w:r>
        <w:rPr>
          <w:rFonts w:ascii="黑体" w:hAnsi="黑体" w:eastAsia="黑体"/>
          <w:sz w:val="32"/>
        </w:rPr>
        <w:t>第四部分 部门决算报表（见附表）</w:t>
      </w:r>
    </w:p>
    <w:p w14:paraId="32AC1834">
      <w:pPr>
        <w:autoSpaceDE w:val="0"/>
        <w:autoSpaceDN w:val="0"/>
        <w:spacing w:line="600" w:lineRule="exact"/>
        <w:ind w:firstLine="640" w:firstLineChars="200"/>
      </w:pPr>
      <w:r>
        <w:rPr>
          <w:rFonts w:ascii="仿宋_GB2312" w:hAnsi="仿宋_GB2312" w:eastAsia="仿宋_GB2312"/>
          <w:b w:val="0"/>
          <w:sz w:val="32"/>
        </w:rPr>
        <w:t>一、《收入支出决算总表》</w:t>
      </w:r>
    </w:p>
    <w:p w14:paraId="33876E6D">
      <w:pPr>
        <w:autoSpaceDE w:val="0"/>
        <w:autoSpaceDN w:val="0"/>
        <w:spacing w:line="600" w:lineRule="exact"/>
        <w:ind w:firstLine="640" w:firstLineChars="200"/>
      </w:pPr>
      <w:r>
        <w:rPr>
          <w:rFonts w:ascii="仿宋_GB2312" w:hAnsi="仿宋_GB2312" w:eastAsia="仿宋_GB2312"/>
          <w:b w:val="0"/>
          <w:sz w:val="32"/>
        </w:rPr>
        <w:t>二、《收入决算表》</w:t>
      </w:r>
    </w:p>
    <w:p w14:paraId="07C58D7B">
      <w:pPr>
        <w:autoSpaceDE w:val="0"/>
        <w:autoSpaceDN w:val="0"/>
        <w:spacing w:line="600" w:lineRule="exact"/>
        <w:ind w:firstLine="640" w:firstLineChars="200"/>
      </w:pPr>
      <w:r>
        <w:rPr>
          <w:rFonts w:ascii="仿宋_GB2312" w:hAnsi="仿宋_GB2312" w:eastAsia="仿宋_GB2312"/>
          <w:b w:val="0"/>
          <w:sz w:val="32"/>
        </w:rPr>
        <w:t>三、《支出决算表》</w:t>
      </w:r>
    </w:p>
    <w:p w14:paraId="62345B9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E03C1F1">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A5FDDAC">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CB2A8FC">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2F164D6">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39B937A7">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BCF6D92">
      <w:pPr>
        <w:autoSpaceDE w:val="0"/>
        <w:autoSpaceDN w:val="0"/>
        <w:spacing w:line="600" w:lineRule="exact"/>
        <w:ind w:firstLine="640" w:firstLineChars="200"/>
      </w:pPr>
    </w:p>
    <w:p w14:paraId="64679EFB">
      <w:pPr>
        <w:autoSpaceDE w:val="0"/>
        <w:autoSpaceDN w:val="0"/>
        <w:spacing w:line="600" w:lineRule="exact"/>
        <w:ind w:firstLine="640" w:firstLineChars="200"/>
      </w:pPr>
    </w:p>
    <w:p w14:paraId="0C4AA31D">
      <w:pPr>
        <w:autoSpaceDE w:val="0"/>
        <w:autoSpaceDN w:val="0"/>
        <w:spacing w:line="600" w:lineRule="exact"/>
        <w:ind w:firstLine="640" w:firstLineChars="200"/>
      </w:pPr>
    </w:p>
    <w:p w14:paraId="45B5CC4B">
      <w:pPr>
        <w:autoSpaceDE w:val="0"/>
        <w:autoSpaceDN w:val="0"/>
        <w:spacing w:line="600" w:lineRule="exact"/>
        <w:ind w:firstLine="640" w:firstLineChars="200"/>
      </w:pPr>
    </w:p>
    <w:p w14:paraId="5E19FD3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4F12EF-453D-4890-9C55-B50FE01FB5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3D63669C-A267-4EE2-BC77-7C198025DA88}"/>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A84B7751-1AB2-44D8-B57C-97C11AFFD52A}"/>
  </w:font>
  <w:font w:name="楷体_GB2312">
    <w:altName w:val="楷体"/>
    <w:panose1 w:val="00000000000000000000"/>
    <w:charset w:val="00"/>
    <w:family w:val="auto"/>
    <w:pitch w:val="default"/>
    <w:sig w:usb0="00000000" w:usb1="00000000" w:usb2="00000000" w:usb3="00000000" w:csb0="00000000" w:csb1="00000000"/>
    <w:embedRegular r:id="rId4" w:fontKey="{8B29D67B-03C6-46D0-AD46-5F6A5169FA95}"/>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B55A7E"/>
    <w:rsid w:val="0DCA6EF7"/>
    <w:rsid w:val="0E4B1576"/>
    <w:rsid w:val="11E15093"/>
    <w:rsid w:val="120E0809"/>
    <w:rsid w:val="181A30AD"/>
    <w:rsid w:val="1875698D"/>
    <w:rsid w:val="19071D6C"/>
    <w:rsid w:val="1C317E4F"/>
    <w:rsid w:val="1C472464"/>
    <w:rsid w:val="1DAF458D"/>
    <w:rsid w:val="1E086ACE"/>
    <w:rsid w:val="1E14059F"/>
    <w:rsid w:val="1EAA4A5F"/>
    <w:rsid w:val="1F040613"/>
    <w:rsid w:val="1F587A0B"/>
    <w:rsid w:val="1FE96E5D"/>
    <w:rsid w:val="2064678E"/>
    <w:rsid w:val="20DD6197"/>
    <w:rsid w:val="21F317F2"/>
    <w:rsid w:val="2241392C"/>
    <w:rsid w:val="23BC04D2"/>
    <w:rsid w:val="25275618"/>
    <w:rsid w:val="27CF2642"/>
    <w:rsid w:val="282459E2"/>
    <w:rsid w:val="28E079FB"/>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4C16318"/>
    <w:rsid w:val="390019F4"/>
    <w:rsid w:val="3914510A"/>
    <w:rsid w:val="3B1220C9"/>
    <w:rsid w:val="3D5275AC"/>
    <w:rsid w:val="3D55093B"/>
    <w:rsid w:val="3EA7725F"/>
    <w:rsid w:val="40834692"/>
    <w:rsid w:val="423A32B2"/>
    <w:rsid w:val="436A4639"/>
    <w:rsid w:val="464B7E04"/>
    <w:rsid w:val="46554676"/>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BCA1CC1"/>
    <w:rsid w:val="5C3B09A8"/>
    <w:rsid w:val="5FA17648"/>
    <w:rsid w:val="613409CB"/>
    <w:rsid w:val="61A46A97"/>
    <w:rsid w:val="62DD7D21"/>
    <w:rsid w:val="63304B00"/>
    <w:rsid w:val="65D97752"/>
    <w:rsid w:val="664C500C"/>
    <w:rsid w:val="670267B3"/>
    <w:rsid w:val="6773145F"/>
    <w:rsid w:val="68DB0208"/>
    <w:rsid w:val="69846A0E"/>
    <w:rsid w:val="69AD798C"/>
    <w:rsid w:val="6B68175F"/>
    <w:rsid w:val="6B8B5C99"/>
    <w:rsid w:val="6E0F7A08"/>
    <w:rsid w:val="6E801ABC"/>
    <w:rsid w:val="6F5A2F04"/>
    <w:rsid w:val="71473612"/>
    <w:rsid w:val="716B13F9"/>
    <w:rsid w:val="718F7F65"/>
    <w:rsid w:val="719721EE"/>
    <w:rsid w:val="73423603"/>
    <w:rsid w:val="73DE4104"/>
    <w:rsid w:val="73FB6630"/>
    <w:rsid w:val="74940C67"/>
    <w:rsid w:val="74CE04EC"/>
    <w:rsid w:val="74E76DCD"/>
    <w:rsid w:val="76660D7C"/>
    <w:rsid w:val="76CF72D3"/>
    <w:rsid w:val="77ED6F44"/>
    <w:rsid w:val="78B87A58"/>
    <w:rsid w:val="795A0A34"/>
    <w:rsid w:val="79FB30B5"/>
    <w:rsid w:val="7A0D3BC7"/>
    <w:rsid w:val="7A3A3CDB"/>
    <w:rsid w:val="7EAC4FE1"/>
    <w:rsid w:val="7F113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a2604ef2-6af2-4a8a-a6ae-34084f4957f6</errorID>
      <errorWord>病险工程除险加固</errorWord>
      <group>L1_Political</group>
      <groupName>政治性问题</groupName>
      <ability>L2_Keyword</ability>
      <abilityName>固定表述</abilityName>
      <candidateList>
        <item>病险水库除险加固</item>
      </candidateList>
      <explain>词汇“病险水库除险加固”在特定场景下为固定表述形式，请确认此处的“病险工程除险加固”是否存在不当。</explain>
      <paraID>6B05EE46</paraID>
      <start>142</start>
      <end>150</end>
      <status>unmodified</status>
      <modifiedWord/>
      <trackRevisions>false</trackRevisions>
    </reviewItem>
    <reviewItem>
      <errorID>13bd7345-e4c0-4b88-9898-9018704b77ce</errorID>
      <errorWord>。。</errorWord>
      <group>L1_Punc</group>
      <groupName>标点问题</groupName>
      <ability>L2_Punc_CN</ability>
      <abilityName>标点符号问题</abilityName>
      <candidateList>
        <item>。</item>
      </candidateList>
      <explain/>
      <paraID>6B05EE46</paraID>
      <start>163</start>
      <end>164</end>
      <status>modified</status>
      <modifiedWord>。</modifiedWord>
      <trackRevisions>false</trackRevisions>
    </reviewItem>
    <reviewItem>
      <errorID>89abb3a2-48a8-4a16-9f01-d211542f7c7a</errorID>
      <errorWord>监控</errorWord>
      <group>L1_Sensitive</group>
      <groupName>敏感问题</groupName>
      <ability>L2_UserSensitive</ability>
      <abilityName>自定义敏感词</abilityName>
      <candidateList/>
      <explain>来自自定义敏感词库。</explain>
      <paraID>3F00F4FD</paraID>
      <start>107</start>
      <end>109</end>
      <status>unmodified</status>
      <modifiedWord/>
      <trackRevisions>false</trackRevisions>
    </reviewItem>
    <reviewItem>
      <errorID>b8992c95-5baf-4581-a7c4-a67a66678a58</errorID>
      <errorWord>监控</errorWord>
      <group>L1_Sensitive</group>
      <groupName>敏感问题</groupName>
      <ability>L2_UserSensitive</ability>
      <abilityName>自定义敏感词</abilityName>
      <candidateList/>
      <explain>来自自定义敏感词库。</explain>
      <paraID>3F00F4FD</paraID>
      <start>133</start>
      <end>135</end>
      <status>unmodified</status>
      <modifiedWord/>
      <trackRevisions>false</trackRevisions>
    </reviewItem>
    <reviewItem>
      <errorID>8dd0d2da-08f4-424f-a63c-360f1b9c5ac5</errorID>
      <errorWord>病险工程除险加固</errorWord>
      <group>L1_Political</group>
      <groupName>政治性问题</groupName>
      <ability>L2_Keyword</ability>
      <abilityName>固定表述</abilityName>
      <candidateList>
        <item>病险水库除险加固</item>
      </candidateList>
      <explain>词汇“病险水库除险加固”在特定场景下为固定表述形式，请确认此处的“病险工程除险加固”是否存在不当。</explain>
      <paraID>105B2F3A</paraID>
      <start>56</start>
      <end>64</end>
      <status>unmodified</status>
      <modifiedWord/>
      <trackRevisions>false</trackRevisions>
    </reviewItem>
    <reviewItem>
      <errorID>acdb7209-accb-4d5f-91f3-3e240ae64950</errorID>
      <errorWord>病险工程除险加固</errorWord>
      <group>L1_Political</group>
      <groupName>政治性问题</groupName>
      <ability>L2_Keyword</ability>
      <abilityName>固定表述</abilityName>
      <candidateList>
        <item>病险水库除险加固</item>
      </candidateList>
      <explain>词汇“病险水库除险加固”在特定场景下为固定表述形式，请确认此处的“病险工程除险加固”是否存在不当。</explain>
      <paraID>44A36F24</paraID>
      <start>0</start>
      <end>8</end>
      <status>unmodified</status>
      <modifiedWord/>
      <trackRevisions>false</trackRevisions>
    </reviewItem>
    <reviewItem>
      <errorID>ece50ea6-3acd-42e0-ae2d-2b828be358b5</errorID>
      <errorWord>病险工程除险加固</errorWord>
      <group>L1_Political</group>
      <groupName>政治性问题</groupName>
      <ability>L2_Keyword</ability>
      <abilityName>固定表述</abilityName>
      <candidateList>
        <item>病险水库除险加固</item>
      </candidateList>
      <explain>词汇“病险水库除险加固”在特定场景下为固定表述形式，请确认此处的“病险工程除险加固”是否存在不当。</explain>
      <paraID> 9E11924</paraID>
      <start>0</start>
      <end>8</end>
      <status>unmodified</status>
      <modifiedWord/>
      <trackRevisions>false</trackRevisions>
    </reviewItem>
    <reviewItem>
      <errorID>9ccf5a25-5734-454d-8245-3fa1ea19b68c</errorID>
      <errorWord>病险工程除险加固</errorWord>
      <group>L1_Political</group>
      <groupName>政治性问题</groupName>
      <ability>L2_Keyword</ability>
      <abilityName>固定表述</abilityName>
      <candidateList>
        <item>病险水库除险加固</item>
      </candidateList>
      <explain>词汇“病险水库除险加固”在特定场景下为固定表述形式，请确认此处的“病险工程除险加固”是否存在不当。</explain>
      <paraID>73C042D6</paraID>
      <start>0</start>
      <end>8</end>
      <status>unmodified</status>
      <modifiedWord/>
      <trackRevisions>false</trackRevisions>
    </reviewItem>
    <reviewItem>
      <errorID>540f3de4-5a6b-4f81-aceb-61da5e2d3b7e</errorID>
      <errorWord>是</errorWord>
      <group>L1_Word</group>
      <groupName>字词问题</groupName>
      <ability>L2_Typo</ability>
      <abilityName>字词错误</abilityName>
      <candidateList>
        <item>使</item>
      </candidateList>
      <explain>存在发音相同字词的误用。</explain>
      <paraID>7E99B84D</paraID>
      <start>62</start>
      <end>63</end>
      <status>modified</status>
      <modifiedWord>使</modifiedWord>
      <trackRevisions>false</trackRevisions>
    </reviewItem>
    <reviewItem>
      <errorID>ce256b0e-e213-4d5d-aa23-22f075328eda</errorID>
      <errorWord>原因是因为</errorWord>
      <group>L1_Grammar</group>
      <groupName>语法问题</groupName>
      <ability>L2_Grammar</ability>
      <abilityName>语法错误</abilityName>
      <candidateList>
        <item>原因是</item>
      </candidateList>
      <explain>该表达中的“原因是因为”存在语义重复。【词汇解析】原因：一指原来因为，二指造成某种结果或者引发某种事情的条件。包含了“因为”的意思。</explain>
      <paraID>1678F7D4</paraID>
      <start>2</start>
      <end>5</end>
      <status>modified</status>
      <modifiedWord>原因是</modifiedWord>
      <trackRevisions>false</trackRevisions>
    </reviewItem>
    <reviewItem>
      <errorID>53764a94-ae85-4a13-a979-74a7c3daa298</errorID>
      <errorWord>。。</errorWord>
      <group>L1_Punc</group>
      <groupName>标点问题</groupName>
      <ability>L2_Punc_CN</ability>
      <abilityName>标点符号问题</abilityName>
      <candidateList>
        <item>。</item>
      </candidateList>
      <explain/>
      <paraID>4949F839</paraID>
      <start>110</start>
      <end>111</end>
      <status>modified</status>
      <modifiedWord>。</modifiedWord>
      <trackRevisions>false</trackRevisions>
    </reviewItem>
    <reviewItem>
      <errorID>8b1b2290-6208-4a29-aca5-76078129c0b6</errorID>
      <errorWord>我单位</errorWord>
      <group>L1_Other</group>
      <groupName>其他问题</groupName>
      <ability>L2_UserTypo</ability>
      <abilityName>自定义错误</abilityName>
      <candidateList>
        <item>本单位</item>
      </candidateList>
      <explain>来自自定义错词库。</explain>
      <paraID>3E0C299A</paraID>
      <start>38</start>
      <end>41</end>
      <status>modified</status>
      <modifiedWord>本单位</modifiedWord>
      <trackRevisions>false</trackRevisions>
    </reviewItem>
    <reviewItem>
      <errorID>67f2e1d4-a4eb-4653-b38a-38012c301f55</errorID>
      <errorWord>我单位</errorWord>
      <group>L1_Other</group>
      <groupName>其他问题</groupName>
      <ability>L2_UserTypo</ability>
      <abilityName>自定义错误</abilityName>
      <candidateList>
        <item>本单位</item>
      </candidateList>
      <explain>来自自定义错词库。</explain>
      <paraID>3E0C299A</paraID>
      <start>107</start>
      <end>110</end>
      <status>modified</status>
      <modifiedWord>本单位</modifiedWord>
      <trackRevisions>false</trackRevisions>
    </reviewItem>
    <reviewItem>
      <errorID>2020d530-1442-4da0-8f6f-14258694da39</errorID>
      <errorWord>截止</errorWord>
      <group>L1_Word</group>
      <groupName>字词问题</groupName>
      <ability>L2_Typo</ability>
      <abilityName>字词错误</abilityName>
      <candidateList>
        <item>截至</item>
      </candidateList>
      <explain>存在发音相同字词的误用。</explain>
      <paraID>249CE0E4</paraID>
      <start>121</start>
      <end>123</end>
      <status>modified</status>
      <modifiedWord>截至</modifiedWord>
      <trackRevisions>false</trackRevisions>
    </reviewItem>
    <reviewItem>
      <errorID>b23c8b26-984c-4b61-a3db-7903438c0df5</errorID>
      <errorWord>万</errorWord>
      <group>L1_Word</group>
      <groupName>字词问题</groupName>
      <ability>L2_Typo</ability>
      <abilityName>字词错误</abilityName>
      <candidateList>
        <item>万元</item>
      </candidateList>
      <explain/>
      <paraID>249CE0E4</paraID>
      <start>173</start>
      <end>175</end>
      <status>modified</status>
      <modifiedWord>万元</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c6d3254a-7f3e-4d66-be4b-976dc721e036}">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1190</Words>
  <Characters>1367</Characters>
  <Lines>10</Lines>
  <Paragraphs>2</Paragraphs>
  <TotalTime>19</TotalTime>
  <ScaleCrop>false</ScaleCrop>
  <LinksUpToDate>false</LinksUpToDate>
  <CharactersWithSpaces>1375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admin</cp:lastModifiedBy>
  <cp:lastPrinted>2024-07-22T11:58:00Z</cp:lastPrinted>
  <dcterms:modified xsi:type="dcterms:W3CDTF">2026-08-28T04:38:41Z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